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59DF" w14:textId="77777777" w:rsidR="00494E5B" w:rsidRPr="00F9493B" w:rsidRDefault="00494E5B" w:rsidP="006F7A5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493B">
        <w:rPr>
          <w:rFonts w:asciiTheme="majorBidi" w:hAnsiTheme="majorBidi" w:cstheme="majorBidi"/>
          <w:b/>
          <w:bCs/>
          <w:sz w:val="24"/>
          <w:szCs w:val="24"/>
        </w:rPr>
        <w:t>ZNAČAJ</w:t>
      </w:r>
      <w:r w:rsidR="00313D2E" w:rsidRPr="00F949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493B">
        <w:rPr>
          <w:rFonts w:asciiTheme="majorBidi" w:hAnsiTheme="majorBidi" w:cstheme="majorBidi"/>
          <w:b/>
          <w:bCs/>
          <w:sz w:val="24"/>
          <w:szCs w:val="24"/>
        </w:rPr>
        <w:t>INDUSTRIJSKIH SEKCIJA FILMSKIH FESTIVALA ZA KOPRODUKCIJE</w:t>
      </w:r>
    </w:p>
    <w:p w14:paraId="15C27451" w14:textId="77777777" w:rsidR="00E67B67" w:rsidRPr="00F9493B" w:rsidRDefault="00E67B67" w:rsidP="0001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F4F2A8" w14:textId="4B3BF3BB" w:rsidR="006F7A5E" w:rsidRPr="00F9493B" w:rsidRDefault="004F0B5B" w:rsidP="003F58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93B">
        <w:rPr>
          <w:rFonts w:ascii="Times New Roman" w:hAnsi="Times New Roman" w:cs="Times New Roman"/>
          <w:b/>
          <w:sz w:val="24"/>
          <w:szCs w:val="24"/>
        </w:rPr>
        <w:t>Apstrakt:</w:t>
      </w:r>
      <w:bookmarkStart w:id="0" w:name="_GoBack"/>
      <w:bookmarkEnd w:id="0"/>
    </w:p>
    <w:p w14:paraId="5D819745" w14:textId="7A85818B" w:rsidR="001E682F" w:rsidRDefault="00B84896" w:rsidP="00E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3B">
        <w:rPr>
          <w:rFonts w:ascii="Times New Roman" w:hAnsi="Times New Roman" w:cs="Times New Roman"/>
          <w:sz w:val="24"/>
          <w:szCs w:val="24"/>
        </w:rPr>
        <w:t xml:space="preserve">Pored </w:t>
      </w:r>
      <w:r w:rsidR="003F2C2C" w:rsidRPr="00F9493B">
        <w:rPr>
          <w:rFonts w:ascii="Times New Roman" w:hAnsi="Times New Roman" w:cs="Times New Roman"/>
          <w:sz w:val="24"/>
          <w:szCs w:val="24"/>
        </w:rPr>
        <w:t>instrumenata</w:t>
      </w:r>
      <w:r w:rsidR="00275453" w:rsidRPr="00F9493B">
        <w:rPr>
          <w:rFonts w:ascii="Times New Roman" w:hAnsi="Times New Roman" w:cs="Times New Roman"/>
          <w:sz w:val="24"/>
          <w:szCs w:val="24"/>
        </w:rPr>
        <w:t xml:space="preserve"> i mjera filmskih politika koji mogu da doprinesu razvoju kinematografija zemalja sa manje razvijenim audiovizuelnim kapacitetom</w:t>
      </w:r>
      <w:r w:rsidR="003F2C2C" w:rsidRPr="00F9493B">
        <w:rPr>
          <w:rFonts w:ascii="Times New Roman" w:hAnsi="Times New Roman" w:cs="Times New Roman"/>
          <w:sz w:val="24"/>
          <w:szCs w:val="24"/>
        </w:rPr>
        <w:t>,</w:t>
      </w:r>
      <w:r w:rsidR="00275453" w:rsidRPr="00F9493B">
        <w:rPr>
          <w:rFonts w:ascii="Times New Roman" w:hAnsi="Times New Roman" w:cs="Times New Roman"/>
          <w:sz w:val="24"/>
          <w:szCs w:val="24"/>
        </w:rPr>
        <w:t xml:space="preserve"> a</w:t>
      </w:r>
      <w:r w:rsidR="003F2C2C" w:rsidRPr="00F9493B">
        <w:rPr>
          <w:rFonts w:ascii="Times New Roman" w:hAnsi="Times New Roman" w:cs="Times New Roman"/>
          <w:sz w:val="24"/>
          <w:szCs w:val="24"/>
        </w:rPr>
        <w:t xml:space="preserve"> čiji su pokretači prevashodno donosioci odluka, postoje i oni koje treba da budu pokrenuti od strane </w:t>
      </w:r>
      <w:r w:rsidR="009B5191" w:rsidRPr="00F9493B">
        <w:rPr>
          <w:rFonts w:ascii="Times New Roman" w:hAnsi="Times New Roman" w:cs="Times New Roman"/>
          <w:sz w:val="24"/>
          <w:szCs w:val="24"/>
        </w:rPr>
        <w:t xml:space="preserve">samih </w:t>
      </w:r>
      <w:r w:rsidR="003F2C2C" w:rsidRPr="00F9493B">
        <w:rPr>
          <w:rFonts w:ascii="Times New Roman" w:hAnsi="Times New Roman" w:cs="Times New Roman"/>
          <w:sz w:val="24"/>
          <w:szCs w:val="24"/>
        </w:rPr>
        <w:t>aktera filmske industrije</w:t>
      </w:r>
      <w:r w:rsidR="009B5191" w:rsidRPr="00F9493B">
        <w:rPr>
          <w:rFonts w:ascii="Times New Roman" w:hAnsi="Times New Roman" w:cs="Times New Roman"/>
          <w:sz w:val="24"/>
          <w:szCs w:val="24"/>
        </w:rPr>
        <w:t xml:space="preserve"> (tzv. </w:t>
      </w:r>
      <w:r w:rsidR="009B5191" w:rsidRPr="00F9493B">
        <w:rPr>
          <w:rFonts w:ascii="Times New Roman" w:hAnsi="Times New Roman" w:cs="Times New Roman"/>
          <w:i/>
          <w:sz w:val="24"/>
          <w:szCs w:val="24"/>
        </w:rPr>
        <w:t>bottom-up</w:t>
      </w:r>
      <w:r w:rsidR="009B5191" w:rsidRPr="00F9493B">
        <w:rPr>
          <w:rFonts w:ascii="Times New Roman" w:hAnsi="Times New Roman" w:cs="Times New Roman"/>
          <w:sz w:val="24"/>
          <w:szCs w:val="24"/>
        </w:rPr>
        <w:t xml:space="preserve"> pristup)</w:t>
      </w:r>
      <w:r w:rsidR="003F2C2C" w:rsidRPr="00F9493B">
        <w:rPr>
          <w:rFonts w:ascii="Times New Roman" w:hAnsi="Times New Roman" w:cs="Times New Roman"/>
          <w:sz w:val="24"/>
          <w:szCs w:val="24"/>
        </w:rPr>
        <w:t xml:space="preserve">. Upravo ti instrumenti podrazumijevaju aktivnosti poput organizacije događaja koji su </w:t>
      </w:r>
      <w:r w:rsidR="00652AD4" w:rsidRPr="00F9493B">
        <w:rPr>
          <w:rFonts w:ascii="Times New Roman" w:hAnsi="Times New Roman" w:cs="Times New Roman"/>
          <w:sz w:val="24"/>
          <w:szCs w:val="24"/>
        </w:rPr>
        <w:t>posvećeni</w:t>
      </w:r>
      <w:r w:rsidR="003F2C2C" w:rsidRPr="00F9493B">
        <w:rPr>
          <w:rFonts w:ascii="Times New Roman" w:hAnsi="Times New Roman" w:cs="Times New Roman"/>
          <w:sz w:val="24"/>
          <w:szCs w:val="24"/>
        </w:rPr>
        <w:t xml:space="preserve"> afirmaciji i vizi</w:t>
      </w:r>
      <w:r w:rsidR="00652AD4" w:rsidRPr="00F9493B">
        <w:rPr>
          <w:rFonts w:ascii="Times New Roman" w:hAnsi="Times New Roman" w:cs="Times New Roman"/>
          <w:sz w:val="24"/>
          <w:szCs w:val="24"/>
        </w:rPr>
        <w:t>bilitetu cjelokupnog sektora, te,</w:t>
      </w:r>
      <w:r w:rsidR="003F2C2C" w:rsidRPr="00F9493B">
        <w:rPr>
          <w:rFonts w:ascii="Times New Roman" w:hAnsi="Times New Roman" w:cs="Times New Roman"/>
          <w:sz w:val="24"/>
          <w:szCs w:val="24"/>
        </w:rPr>
        <w:t xml:space="preserve"> u tom kontekstu, filmski festivali predstavljaju najvažnije platforme promocije</w:t>
      </w:r>
      <w:r w:rsidR="00652AD4" w:rsidRPr="00F9493B">
        <w:rPr>
          <w:rFonts w:ascii="Times New Roman" w:hAnsi="Times New Roman" w:cs="Times New Roman"/>
          <w:sz w:val="24"/>
          <w:szCs w:val="24"/>
        </w:rPr>
        <w:t xml:space="preserve"> aktuelnih tokova u produkciji</w:t>
      </w:r>
      <w:r w:rsidR="004F0B5B" w:rsidRPr="00F9493B">
        <w:rPr>
          <w:rFonts w:ascii="Times New Roman" w:hAnsi="Times New Roman" w:cs="Times New Roman"/>
          <w:sz w:val="24"/>
          <w:szCs w:val="24"/>
        </w:rPr>
        <w:t>. Shodno tome, rad</w:t>
      </w:r>
      <w:r w:rsidR="003F2C2C" w:rsidRPr="00F9493B">
        <w:rPr>
          <w:rFonts w:ascii="Times New Roman" w:hAnsi="Times New Roman" w:cs="Times New Roman"/>
          <w:sz w:val="24"/>
          <w:szCs w:val="24"/>
        </w:rPr>
        <w:t xml:space="preserve"> </w:t>
      </w:r>
      <w:r w:rsidR="003F2C2C" w:rsidRPr="00F9493B">
        <w:rPr>
          <w:rFonts w:ascii="Times New Roman" w:hAnsi="Times New Roman" w:cs="Times New Roman"/>
          <w:i/>
          <w:iCs/>
          <w:sz w:val="24"/>
          <w:szCs w:val="24"/>
        </w:rPr>
        <w:t>Značaj industrijskih sekcija evropskih filmskih festivala za koprodukcije</w:t>
      </w:r>
      <w:r w:rsidR="003F2C2C">
        <w:rPr>
          <w:rFonts w:ascii="Times New Roman" w:hAnsi="Times New Roman" w:cs="Times New Roman"/>
          <w:sz w:val="24"/>
          <w:szCs w:val="24"/>
        </w:rPr>
        <w:t xml:space="preserve"> </w:t>
      </w:r>
      <w:r w:rsidR="004F0B5B">
        <w:rPr>
          <w:rFonts w:ascii="Times New Roman" w:hAnsi="Times New Roman" w:cs="Times New Roman"/>
          <w:sz w:val="24"/>
          <w:szCs w:val="24"/>
        </w:rPr>
        <w:t xml:space="preserve">bavi se </w:t>
      </w:r>
      <w:r w:rsidR="003F2C2C">
        <w:rPr>
          <w:rFonts w:ascii="Times New Roman" w:hAnsi="Times New Roman" w:cs="Times New Roman"/>
          <w:sz w:val="24"/>
          <w:szCs w:val="24"/>
        </w:rPr>
        <w:t>funkcijama filmskih festivala, razvojem industrijskih sekcija kao mjesta susreta profesionalaca, te ukazati na direktan uticaj ovih platformi na razvoj industrije</w:t>
      </w:r>
      <w:r w:rsidR="00AD1A46">
        <w:rPr>
          <w:rFonts w:ascii="Times New Roman" w:hAnsi="Times New Roman" w:cs="Times New Roman"/>
          <w:sz w:val="24"/>
          <w:szCs w:val="24"/>
        </w:rPr>
        <w:t xml:space="preserve"> unutar nacionalnih kinematografija</w:t>
      </w:r>
      <w:r w:rsidR="003F2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23755" w14:textId="7B70DB18" w:rsidR="004F0B5B" w:rsidRDefault="00F15F1C" w:rsidP="00E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1C">
        <w:rPr>
          <w:rFonts w:ascii="Times New Roman" w:hAnsi="Times New Roman" w:cs="Times New Roman"/>
          <w:b/>
          <w:sz w:val="24"/>
          <w:szCs w:val="24"/>
        </w:rPr>
        <w:t>Ključne riječi:</w:t>
      </w:r>
      <w:r>
        <w:rPr>
          <w:rFonts w:ascii="Times New Roman" w:hAnsi="Times New Roman" w:cs="Times New Roman"/>
          <w:sz w:val="24"/>
          <w:szCs w:val="24"/>
        </w:rPr>
        <w:t xml:space="preserve"> filmski festivali; kinematografija; industrijske sekcije; razvoj projekta; koprodukcijski marketi</w:t>
      </w:r>
    </w:p>
    <w:p w14:paraId="05F33E70" w14:textId="5FEADA53" w:rsidR="00F15F1C" w:rsidRPr="001E682F" w:rsidRDefault="00AB36A4" w:rsidP="00AB36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4F9523CF" w14:textId="4F0AF7FA" w:rsidR="002B7BA7" w:rsidRPr="001E682F" w:rsidRDefault="003124FE" w:rsidP="003F58CF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F15F1C">
        <w:rPr>
          <w:rFonts w:asciiTheme="majorBidi" w:hAnsiTheme="majorBidi" w:cstheme="majorBidi"/>
          <w:b/>
          <w:bCs/>
          <w:sz w:val="24"/>
          <w:szCs w:val="24"/>
        </w:rPr>
        <w:t xml:space="preserve">Uvod: </w:t>
      </w:r>
      <w:r w:rsidR="002B7BA7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Filmski festivali </w:t>
      </w:r>
      <w:r w:rsidR="004D6B49" w:rsidRPr="001E682F">
        <w:rPr>
          <w:rFonts w:asciiTheme="majorBidi" w:hAnsiTheme="majorBidi" w:cstheme="majorBidi"/>
          <w:b/>
          <w:bCs/>
          <w:sz w:val="24"/>
          <w:szCs w:val="24"/>
        </w:rPr>
        <w:t>kao dio</w:t>
      </w:r>
      <w:r w:rsidR="004E193F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4E63" w:rsidRPr="001E682F">
        <w:rPr>
          <w:rFonts w:asciiTheme="majorBidi" w:hAnsiTheme="majorBidi" w:cstheme="majorBidi"/>
          <w:b/>
          <w:bCs/>
          <w:sz w:val="24"/>
          <w:szCs w:val="24"/>
        </w:rPr>
        <w:t>industrije</w:t>
      </w:r>
    </w:p>
    <w:p w14:paraId="5227472B" w14:textId="4054AAC5" w:rsidR="004F0B5B" w:rsidRDefault="004F0B5B" w:rsidP="004F0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Jedan od osnovnih preduslova za razvijenu nacionalnu </w:t>
      </w:r>
      <w:r w:rsidR="00506824">
        <w:rPr>
          <w:rFonts w:ascii="Times New Roman" w:hAnsi="Times New Roman" w:cs="Times New Roman"/>
          <w:sz w:val="24"/>
          <w:szCs w:val="24"/>
        </w:rPr>
        <w:t>kinematografiju</w:t>
      </w:r>
      <w:r>
        <w:rPr>
          <w:rFonts w:ascii="Times New Roman" w:hAnsi="Times New Roman" w:cs="Times New Roman"/>
          <w:sz w:val="24"/>
          <w:szCs w:val="24"/>
        </w:rPr>
        <w:t xml:space="preserve"> svakako je stvaranje potreba kod publike. Stoga, proizvodnja filmova ne bi trebala da bude jedina aktivnost na koju je usmjerena zajednica, već su festivali, njihove industrijske sekcije i ostali događaji usmjereni na promociju filma i umrežavanje profesionalaca izuzetno važna karika socio-kulturnog ciklusa ove oblasti. </w:t>
      </w:r>
    </w:p>
    <w:p w14:paraId="278B8BB3" w14:textId="439F8C33" w:rsidR="00F267F0" w:rsidRPr="001E682F" w:rsidRDefault="00F267F0" w:rsidP="00AD1A4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Filmski festivali oduvijek su bili aktivni činioci filmske industrije, pored toga š</w:t>
      </w:r>
      <w:r w:rsidR="00EF2B49" w:rsidRPr="001E682F">
        <w:rPr>
          <w:rFonts w:asciiTheme="majorBidi" w:hAnsiTheme="majorBidi" w:cstheme="majorBidi"/>
          <w:sz w:val="24"/>
          <w:szCs w:val="24"/>
        </w:rPr>
        <w:t>to su</w:t>
      </w:r>
      <w:r w:rsidR="00AD1A46">
        <w:rPr>
          <w:rFonts w:asciiTheme="majorBidi" w:hAnsiTheme="majorBidi" w:cstheme="majorBidi"/>
          <w:sz w:val="24"/>
          <w:szCs w:val="24"/>
        </w:rPr>
        <w:t>, u odnosu na renome i kategoriju,</w:t>
      </w:r>
      <w:r w:rsidR="00EF2B49" w:rsidRPr="001E682F">
        <w:rPr>
          <w:rFonts w:asciiTheme="majorBidi" w:hAnsiTheme="majorBidi" w:cstheme="majorBidi"/>
          <w:sz w:val="24"/>
          <w:szCs w:val="24"/>
        </w:rPr>
        <w:t xml:space="preserve"> jedan od glavnih nosioca </w:t>
      </w:r>
      <w:r w:rsidR="00EF2B49" w:rsidRPr="001E682F">
        <w:rPr>
          <w:rFonts w:asciiTheme="majorBidi" w:hAnsiTheme="majorBidi" w:cstheme="majorBidi"/>
          <w:i/>
          <w:iCs/>
          <w:sz w:val="24"/>
          <w:szCs w:val="24"/>
        </w:rPr>
        <w:t>dodatne kulturne vrijednosti</w:t>
      </w:r>
      <w:r w:rsidR="00AD1A46">
        <w:rPr>
          <w:rFonts w:asciiTheme="majorBidi" w:hAnsiTheme="majorBidi" w:cstheme="majorBidi"/>
          <w:sz w:val="24"/>
          <w:szCs w:val="24"/>
        </w:rPr>
        <w:t xml:space="preserve"> filmovima koji su u okvir</w:t>
      </w:r>
      <w:r w:rsidRPr="001E682F">
        <w:rPr>
          <w:rFonts w:asciiTheme="majorBidi" w:hAnsiTheme="majorBidi" w:cstheme="majorBidi"/>
          <w:sz w:val="24"/>
          <w:szCs w:val="24"/>
        </w:rPr>
        <w:t>u</w:t>
      </w:r>
      <w:r w:rsidR="00AD1A46">
        <w:rPr>
          <w:rFonts w:asciiTheme="majorBidi" w:hAnsiTheme="majorBidi" w:cstheme="majorBidi"/>
          <w:sz w:val="24"/>
          <w:szCs w:val="24"/>
        </w:rPr>
        <w:t xml:space="preserve"> njih prikazani. Evropski f</w:t>
      </w:r>
      <w:r w:rsidRPr="001E682F">
        <w:rPr>
          <w:rFonts w:asciiTheme="majorBidi" w:hAnsiTheme="majorBidi" w:cstheme="majorBidi"/>
          <w:sz w:val="24"/>
          <w:szCs w:val="24"/>
        </w:rPr>
        <w:t>estivali</w:t>
      </w:r>
      <w:r w:rsidR="00AD1A46">
        <w:rPr>
          <w:rFonts w:asciiTheme="majorBidi" w:hAnsiTheme="majorBidi" w:cstheme="majorBidi"/>
          <w:sz w:val="24"/>
          <w:szCs w:val="24"/>
        </w:rPr>
        <w:t>, kao mjesta promocije filmova,</w:t>
      </w:r>
      <w:r w:rsidRPr="001E682F">
        <w:rPr>
          <w:rFonts w:asciiTheme="majorBidi" w:hAnsiTheme="majorBidi" w:cstheme="majorBidi"/>
          <w:sz w:val="24"/>
          <w:szCs w:val="24"/>
        </w:rPr>
        <w:t xml:space="preserve"> oduvijek </w:t>
      </w:r>
      <w:r w:rsidR="00AD1A46">
        <w:rPr>
          <w:rFonts w:asciiTheme="majorBidi" w:hAnsiTheme="majorBidi" w:cstheme="majorBidi"/>
          <w:sz w:val="24"/>
          <w:szCs w:val="24"/>
        </w:rPr>
        <w:t xml:space="preserve">su </w:t>
      </w:r>
      <w:r w:rsidRPr="001E682F">
        <w:rPr>
          <w:rFonts w:asciiTheme="majorBidi" w:hAnsiTheme="majorBidi" w:cstheme="majorBidi"/>
          <w:sz w:val="24"/>
          <w:szCs w:val="24"/>
        </w:rPr>
        <w:t xml:space="preserve">bili usko povezani sa nacionalnim filmskim industrijama, njihovom vidljivošću i distribucijom, </w:t>
      </w:r>
      <w:r w:rsidR="00AD1A46">
        <w:rPr>
          <w:rFonts w:asciiTheme="majorBidi" w:hAnsiTheme="majorBidi" w:cstheme="majorBidi"/>
          <w:sz w:val="24"/>
          <w:szCs w:val="24"/>
        </w:rPr>
        <w:t xml:space="preserve">noseći sobom </w:t>
      </w:r>
      <w:r w:rsidR="00391118">
        <w:rPr>
          <w:rFonts w:asciiTheme="majorBidi" w:hAnsiTheme="majorBidi" w:cstheme="majorBidi"/>
          <w:sz w:val="24"/>
          <w:szCs w:val="24"/>
        </w:rPr>
        <w:t xml:space="preserve">i određenu vrijednost prestiža, kroz </w:t>
      </w:r>
      <w:r w:rsidR="00AD1A46">
        <w:rPr>
          <w:rFonts w:asciiTheme="majorBidi" w:hAnsiTheme="majorBidi" w:cstheme="majorBidi"/>
          <w:sz w:val="24"/>
          <w:szCs w:val="24"/>
        </w:rPr>
        <w:t>glamur i nagrade</w:t>
      </w:r>
      <w:r w:rsidR="00903CA1" w:rsidRPr="001E682F">
        <w:rPr>
          <w:rFonts w:asciiTheme="majorBidi" w:hAnsiTheme="majorBidi" w:cstheme="majorBidi"/>
          <w:sz w:val="24"/>
          <w:szCs w:val="24"/>
        </w:rPr>
        <w:t>. M</w:t>
      </w:r>
      <w:r w:rsidRPr="001E682F">
        <w:rPr>
          <w:rFonts w:asciiTheme="majorBidi" w:hAnsiTheme="majorBidi" w:cstheme="majorBidi"/>
          <w:sz w:val="24"/>
          <w:szCs w:val="24"/>
        </w:rPr>
        <w:t>eđutim</w:t>
      </w:r>
      <w:r w:rsidR="006074FC" w:rsidRPr="001E682F">
        <w:rPr>
          <w:rFonts w:asciiTheme="majorBidi" w:hAnsiTheme="majorBidi" w:cstheme="majorBidi"/>
          <w:sz w:val="24"/>
          <w:szCs w:val="24"/>
        </w:rPr>
        <w:t>, sve više festivala</w:t>
      </w:r>
      <w:r w:rsidRPr="001E682F">
        <w:rPr>
          <w:rFonts w:asciiTheme="majorBidi" w:hAnsiTheme="majorBidi" w:cstheme="majorBidi"/>
          <w:sz w:val="24"/>
          <w:szCs w:val="24"/>
        </w:rPr>
        <w:t xml:space="preserve"> danas </w:t>
      </w:r>
      <w:r w:rsidR="00EF2B49" w:rsidRPr="001E682F">
        <w:rPr>
          <w:rFonts w:asciiTheme="majorBidi" w:hAnsiTheme="majorBidi" w:cstheme="majorBidi"/>
          <w:sz w:val="24"/>
          <w:szCs w:val="24"/>
        </w:rPr>
        <w:t>predstavlja mogućnost</w:t>
      </w:r>
      <w:r w:rsidRPr="001E682F">
        <w:rPr>
          <w:rFonts w:asciiTheme="majorBidi" w:hAnsiTheme="majorBidi" w:cstheme="majorBidi"/>
          <w:sz w:val="24"/>
          <w:szCs w:val="24"/>
        </w:rPr>
        <w:t xml:space="preserve"> za povezivanje sa industri</w:t>
      </w:r>
      <w:r w:rsidR="00D70E6F" w:rsidRPr="001E682F">
        <w:rPr>
          <w:rFonts w:asciiTheme="majorBidi" w:hAnsiTheme="majorBidi" w:cstheme="majorBidi"/>
          <w:sz w:val="24"/>
          <w:szCs w:val="24"/>
        </w:rPr>
        <w:t xml:space="preserve">jom u širem, praktičnom smislu, te se može reći da </w:t>
      </w:r>
      <w:r w:rsidR="00391118">
        <w:rPr>
          <w:rFonts w:asciiTheme="majorBidi" w:hAnsiTheme="majorBidi" w:cstheme="majorBidi"/>
          <w:sz w:val="24"/>
          <w:szCs w:val="24"/>
        </w:rPr>
        <w:t xml:space="preserve">festivali </w:t>
      </w:r>
      <w:r w:rsidR="00D70E6F" w:rsidRPr="001E682F">
        <w:rPr>
          <w:rFonts w:asciiTheme="majorBidi" w:hAnsiTheme="majorBidi" w:cstheme="majorBidi"/>
          <w:sz w:val="24"/>
          <w:szCs w:val="24"/>
        </w:rPr>
        <w:t xml:space="preserve">evoluiraju i u posrednike u razvoju i produkciji projekata. </w:t>
      </w:r>
    </w:p>
    <w:p w14:paraId="2F7B2127" w14:textId="152CF7DA" w:rsidR="006C18BC" w:rsidRPr="001E682F" w:rsidRDefault="00084502" w:rsidP="0067127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Kinematografija </w:t>
      </w:r>
      <w:r w:rsidR="006C18BC" w:rsidRPr="001E682F">
        <w:rPr>
          <w:rFonts w:asciiTheme="majorBidi" w:hAnsiTheme="majorBidi" w:cstheme="majorBidi"/>
          <w:sz w:val="24"/>
          <w:szCs w:val="24"/>
        </w:rPr>
        <w:t xml:space="preserve">se </w:t>
      </w:r>
      <w:r w:rsidR="00050080" w:rsidRPr="001E682F">
        <w:rPr>
          <w:rFonts w:asciiTheme="majorBidi" w:hAnsiTheme="majorBidi" w:cstheme="majorBidi"/>
          <w:sz w:val="24"/>
          <w:szCs w:val="24"/>
        </w:rPr>
        <w:t xml:space="preserve">može </w:t>
      </w:r>
      <w:r w:rsidR="006C18BC" w:rsidRPr="001E682F">
        <w:rPr>
          <w:rFonts w:asciiTheme="majorBidi" w:hAnsiTheme="majorBidi" w:cstheme="majorBidi"/>
          <w:sz w:val="24"/>
          <w:szCs w:val="24"/>
        </w:rPr>
        <w:t xml:space="preserve">analizirati </w:t>
      </w:r>
      <w:r w:rsidR="00974548">
        <w:rPr>
          <w:rFonts w:asciiTheme="majorBidi" w:hAnsiTheme="majorBidi" w:cstheme="majorBidi"/>
          <w:sz w:val="24"/>
          <w:szCs w:val="24"/>
        </w:rPr>
        <w:t xml:space="preserve">kroz </w:t>
      </w:r>
      <w:r w:rsidR="0067127C">
        <w:rPr>
          <w:rFonts w:asciiTheme="majorBidi" w:hAnsiTheme="majorBidi" w:cstheme="majorBidi"/>
          <w:sz w:val="24"/>
          <w:szCs w:val="24"/>
        </w:rPr>
        <w:t xml:space="preserve">dva pristupa: </w:t>
      </w:r>
      <w:r w:rsidR="0067127C" w:rsidRPr="0071506B">
        <w:rPr>
          <w:rFonts w:asciiTheme="majorBidi" w:hAnsiTheme="majorBidi" w:cstheme="majorBidi"/>
          <w:i/>
          <w:sz w:val="24"/>
          <w:szCs w:val="24"/>
        </w:rPr>
        <w:t>socio-kulturnog</w:t>
      </w:r>
      <w:r w:rsidR="0067127C">
        <w:rPr>
          <w:rFonts w:asciiTheme="majorBidi" w:hAnsiTheme="majorBidi" w:cstheme="majorBidi"/>
          <w:sz w:val="24"/>
          <w:szCs w:val="24"/>
        </w:rPr>
        <w:t xml:space="preserve"> i </w:t>
      </w:r>
      <w:r w:rsidR="0067127C" w:rsidRPr="0071506B">
        <w:rPr>
          <w:rFonts w:asciiTheme="majorBidi" w:hAnsiTheme="majorBidi" w:cstheme="majorBidi"/>
          <w:i/>
          <w:sz w:val="24"/>
          <w:szCs w:val="24"/>
        </w:rPr>
        <w:t>ekonomskog</w:t>
      </w:r>
      <w:r w:rsidR="0071506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71506B">
        <w:rPr>
          <w:rFonts w:asciiTheme="majorBidi" w:hAnsiTheme="majorBidi" w:cstheme="majorBidi"/>
          <w:sz w:val="24"/>
          <w:szCs w:val="24"/>
        </w:rPr>
        <w:t>aspekta</w:t>
      </w:r>
      <w:r w:rsidR="00BB6480" w:rsidRPr="001E682F">
        <w:rPr>
          <w:rFonts w:asciiTheme="majorBidi" w:hAnsiTheme="majorBidi" w:cstheme="majorBidi"/>
          <w:sz w:val="24"/>
          <w:szCs w:val="24"/>
        </w:rPr>
        <w:t xml:space="preserve">. U </w:t>
      </w:r>
      <w:r w:rsidR="00BB6480" w:rsidRPr="001E682F">
        <w:rPr>
          <w:rFonts w:asciiTheme="majorBidi" w:hAnsiTheme="majorBidi" w:cstheme="majorBidi"/>
          <w:bCs/>
          <w:i/>
          <w:iCs/>
          <w:sz w:val="24"/>
          <w:szCs w:val="24"/>
        </w:rPr>
        <w:t>socio-kulturnom</w:t>
      </w:r>
      <w:r w:rsidR="006C18BC" w:rsidRPr="001E68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pristup</w:t>
      </w:r>
      <w:r w:rsidR="00BB6480" w:rsidRPr="001E682F">
        <w:rPr>
          <w:rFonts w:asciiTheme="majorBidi" w:hAnsiTheme="majorBidi" w:cstheme="majorBidi"/>
          <w:bCs/>
          <w:i/>
          <w:iCs/>
          <w:sz w:val="24"/>
          <w:szCs w:val="24"/>
        </w:rPr>
        <w:t>u</w:t>
      </w:r>
      <w:r w:rsidR="0071506B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71506B">
        <w:rPr>
          <w:rFonts w:asciiTheme="majorBidi" w:hAnsiTheme="majorBidi" w:cstheme="majorBidi"/>
          <w:sz w:val="24"/>
          <w:szCs w:val="24"/>
        </w:rPr>
        <w:t>akcent</w:t>
      </w:r>
      <w:r w:rsidR="006C18BC" w:rsidRPr="001E682F">
        <w:rPr>
          <w:rFonts w:asciiTheme="majorBidi" w:hAnsiTheme="majorBidi" w:cstheme="majorBidi"/>
          <w:sz w:val="24"/>
          <w:szCs w:val="24"/>
        </w:rPr>
        <w:t xml:space="preserve"> je na konstrukciji sistema koji posmatra film i kinematografiju kao kulturnu djelatnost sa jasno izraženim umjetničkim odlikama i mogućnostima da zadovolji, prije svega, kulturne potrebe zajednice, čime postaje </w:t>
      </w:r>
      <w:r w:rsidR="00DD27EC" w:rsidRPr="001E682F">
        <w:rPr>
          <w:rFonts w:asciiTheme="majorBidi" w:hAnsiTheme="majorBidi" w:cstheme="majorBidi"/>
          <w:sz w:val="24"/>
          <w:szCs w:val="24"/>
        </w:rPr>
        <w:t xml:space="preserve">djelatnost od javnog interesa. U </w:t>
      </w:r>
      <w:r w:rsidR="00DD27EC" w:rsidRPr="001E682F">
        <w:rPr>
          <w:rFonts w:asciiTheme="majorBidi" w:hAnsiTheme="majorBidi" w:cstheme="majorBidi"/>
          <w:i/>
          <w:iCs/>
          <w:sz w:val="24"/>
          <w:szCs w:val="24"/>
        </w:rPr>
        <w:t>ekonomskom pristupu</w:t>
      </w:r>
      <w:r w:rsidR="00DD27EC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71506B">
        <w:rPr>
          <w:rFonts w:asciiTheme="majorBidi" w:hAnsiTheme="majorBidi" w:cstheme="majorBidi"/>
          <w:sz w:val="24"/>
          <w:szCs w:val="24"/>
        </w:rPr>
        <w:t>fokus je</w:t>
      </w:r>
      <w:r w:rsidR="006C18BC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71506B">
        <w:rPr>
          <w:rFonts w:asciiTheme="majorBidi" w:hAnsiTheme="majorBidi" w:cstheme="majorBidi"/>
          <w:sz w:val="24"/>
          <w:szCs w:val="24"/>
        </w:rPr>
        <w:t>na tržišnim performansama</w:t>
      </w:r>
      <w:r w:rsidR="006C18BC" w:rsidRPr="001E682F">
        <w:rPr>
          <w:rFonts w:asciiTheme="majorBidi" w:hAnsiTheme="majorBidi" w:cstheme="majorBidi"/>
          <w:sz w:val="24"/>
          <w:szCs w:val="24"/>
        </w:rPr>
        <w:t xml:space="preserve"> filmova i vrijednost</w:t>
      </w:r>
      <w:r w:rsidR="0071506B">
        <w:rPr>
          <w:rFonts w:asciiTheme="majorBidi" w:hAnsiTheme="majorBidi" w:cstheme="majorBidi"/>
          <w:sz w:val="24"/>
          <w:szCs w:val="24"/>
        </w:rPr>
        <w:t>ima</w:t>
      </w:r>
      <w:r w:rsidR="006C18BC" w:rsidRPr="001E682F">
        <w:rPr>
          <w:rFonts w:asciiTheme="majorBidi" w:hAnsiTheme="majorBidi" w:cstheme="majorBidi"/>
          <w:sz w:val="24"/>
          <w:szCs w:val="24"/>
        </w:rPr>
        <w:t xml:space="preserve"> kinematografskog se</w:t>
      </w:r>
      <w:r w:rsidR="006A1328" w:rsidRPr="001E682F">
        <w:rPr>
          <w:rFonts w:asciiTheme="majorBidi" w:hAnsiTheme="majorBidi" w:cstheme="majorBidi"/>
          <w:sz w:val="24"/>
          <w:szCs w:val="24"/>
        </w:rPr>
        <w:t>ktora, u</w:t>
      </w:r>
      <w:r w:rsidR="00234EE5">
        <w:rPr>
          <w:rFonts w:asciiTheme="majorBidi" w:hAnsiTheme="majorBidi" w:cstheme="majorBidi"/>
          <w:sz w:val="24"/>
          <w:szCs w:val="24"/>
        </w:rPr>
        <w:t>nutar ekonomskih parametara</w:t>
      </w:r>
      <w:r w:rsidR="006A1328" w:rsidRPr="001E682F">
        <w:rPr>
          <w:rFonts w:asciiTheme="majorBidi" w:hAnsiTheme="majorBidi" w:cstheme="majorBidi"/>
          <w:sz w:val="24"/>
          <w:szCs w:val="24"/>
        </w:rPr>
        <w:t>.</w:t>
      </w:r>
      <w:r w:rsidR="0071506B">
        <w:rPr>
          <w:rFonts w:asciiTheme="majorBidi" w:hAnsiTheme="majorBidi" w:cstheme="majorBidi"/>
          <w:sz w:val="24"/>
          <w:szCs w:val="24"/>
        </w:rPr>
        <w:t xml:space="preserve"> </w:t>
      </w:r>
      <w:r w:rsidR="002E1386">
        <w:rPr>
          <w:rFonts w:asciiTheme="majorBidi" w:hAnsiTheme="majorBidi" w:cstheme="majorBidi"/>
          <w:sz w:val="24"/>
          <w:szCs w:val="24"/>
        </w:rPr>
        <w:t xml:space="preserve">U socio-kulturnom pristupu, </w:t>
      </w:r>
      <w:r w:rsidR="00BC4C92" w:rsidRPr="001E682F">
        <w:rPr>
          <w:rFonts w:asciiTheme="majorBidi" w:hAnsiTheme="majorBidi" w:cstheme="majorBidi"/>
          <w:sz w:val="24"/>
          <w:szCs w:val="24"/>
        </w:rPr>
        <w:t xml:space="preserve">kinematografija se posmatra u širem kontekstu, u kojem se prožima sa sličnim djelatnostima i neodvojiva je od modela kulturne politike, kao i opšteg uređenja države, tradicionalnih oblika zadovoljavanja kulturnih potreba </w:t>
      </w:r>
      <w:r w:rsidR="00BC4C92" w:rsidRPr="001E682F">
        <w:rPr>
          <w:rFonts w:asciiTheme="majorBidi" w:hAnsiTheme="majorBidi" w:cstheme="majorBidi"/>
          <w:sz w:val="24"/>
          <w:szCs w:val="24"/>
        </w:rPr>
        <w:lastRenderedPageBreak/>
        <w:t xml:space="preserve">pripadnika zajednice, te je akcenat je na tzv. </w:t>
      </w:r>
      <w:r w:rsidR="00690C1A" w:rsidRPr="001E682F">
        <w:rPr>
          <w:rFonts w:asciiTheme="majorBidi" w:hAnsiTheme="majorBidi" w:cstheme="majorBidi"/>
          <w:bCs/>
          <w:sz w:val="24"/>
          <w:szCs w:val="24"/>
        </w:rPr>
        <w:t>'javnoj vrijednosti'</w:t>
      </w:r>
      <w:r w:rsidR="00BC4C92" w:rsidRPr="001E682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C4C92" w:rsidRPr="001E682F">
        <w:rPr>
          <w:rFonts w:asciiTheme="majorBidi" w:hAnsiTheme="majorBidi" w:cstheme="majorBidi"/>
          <w:sz w:val="24"/>
          <w:szCs w:val="24"/>
        </w:rPr>
        <w:t xml:space="preserve">(eng. </w:t>
      </w:r>
      <w:r w:rsidR="00BC4C92" w:rsidRPr="001E682F">
        <w:rPr>
          <w:rFonts w:asciiTheme="majorBidi" w:hAnsiTheme="majorBidi" w:cstheme="majorBidi"/>
          <w:i/>
          <w:sz w:val="24"/>
          <w:szCs w:val="24"/>
        </w:rPr>
        <w:t>public value</w:t>
      </w:r>
      <w:r w:rsidR="00BC4C92" w:rsidRPr="001E682F">
        <w:rPr>
          <w:rFonts w:asciiTheme="majorBidi" w:hAnsiTheme="majorBidi" w:cstheme="majorBidi"/>
          <w:sz w:val="24"/>
          <w:szCs w:val="24"/>
        </w:rPr>
        <w:t>) koju može da ponudi kinematografija, gdje se za razliku od ekonomskog pristupa uspjeh ne vezuje za konzumente ili ulagače, već za građane</w:t>
      </w:r>
      <w:r w:rsidR="00BC4C92" w:rsidRPr="001E682F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  <w:r w:rsidR="002E1386">
        <w:rPr>
          <w:rFonts w:asciiTheme="majorBidi" w:hAnsiTheme="majorBidi" w:cstheme="majorBidi"/>
          <w:sz w:val="24"/>
          <w:szCs w:val="24"/>
        </w:rPr>
        <w:t>.</w:t>
      </w:r>
      <w:r w:rsidR="00BC4C92" w:rsidRPr="001E682F">
        <w:rPr>
          <w:rFonts w:asciiTheme="majorBidi" w:hAnsiTheme="majorBidi" w:cstheme="majorBidi"/>
          <w:sz w:val="24"/>
          <w:szCs w:val="24"/>
        </w:rPr>
        <w:t xml:space="preserve"> </w:t>
      </w:r>
    </w:p>
    <w:p w14:paraId="21B3A7D1" w14:textId="77777777" w:rsidR="000B7513" w:rsidRPr="00F9493B" w:rsidRDefault="00CD7D10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Unutar </w:t>
      </w:r>
      <w:r w:rsidR="000B7513" w:rsidRPr="001E682F">
        <w:rPr>
          <w:rFonts w:asciiTheme="majorBidi" w:hAnsiTheme="majorBidi" w:cstheme="majorBidi"/>
          <w:sz w:val="24"/>
          <w:szCs w:val="24"/>
        </w:rPr>
        <w:t xml:space="preserve"> socio-kulturnog konteksta, festivali se ostvaruju kroz višestruke uloge, </w:t>
      </w:r>
      <w:r w:rsidRPr="001E682F">
        <w:rPr>
          <w:rFonts w:asciiTheme="majorBidi" w:hAnsiTheme="majorBidi" w:cstheme="majorBidi"/>
          <w:sz w:val="24"/>
          <w:szCs w:val="24"/>
        </w:rPr>
        <w:t xml:space="preserve">ili </w:t>
      </w:r>
      <w:r w:rsidR="000B7513" w:rsidRPr="001E682F">
        <w:rPr>
          <w:rFonts w:asciiTheme="majorBidi" w:hAnsiTheme="majorBidi" w:cstheme="majorBidi"/>
          <w:sz w:val="24"/>
          <w:szCs w:val="24"/>
        </w:rPr>
        <w:t xml:space="preserve">kako navodi </w:t>
      </w:r>
      <w:r w:rsidR="000B7513" w:rsidRPr="00F9493B">
        <w:rPr>
          <w:rFonts w:asciiTheme="majorBidi" w:hAnsiTheme="majorBidi" w:cstheme="majorBidi"/>
          <w:sz w:val="24"/>
          <w:szCs w:val="24"/>
        </w:rPr>
        <w:t xml:space="preserve">De Valk: </w:t>
      </w:r>
    </w:p>
    <w:p w14:paraId="0439BDD1" w14:textId="77777777" w:rsidR="00E7734F" w:rsidRPr="00F9493B" w:rsidRDefault="00E9505E" w:rsidP="00690C1A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F9493B">
        <w:rPr>
          <w:rFonts w:asciiTheme="majorBidi" w:hAnsiTheme="majorBidi" w:cstheme="majorBidi"/>
          <w:sz w:val="24"/>
          <w:szCs w:val="24"/>
        </w:rPr>
        <w:t>„Na festivalima se, i</w:t>
      </w:r>
      <w:r w:rsidR="000B7513" w:rsidRPr="00F9493B">
        <w:rPr>
          <w:rFonts w:asciiTheme="majorBidi" w:hAnsiTheme="majorBidi" w:cstheme="majorBidi"/>
          <w:sz w:val="24"/>
          <w:szCs w:val="24"/>
        </w:rPr>
        <w:t>n</w:t>
      </w:r>
      <w:r w:rsidRPr="00F9493B">
        <w:rPr>
          <w:rFonts w:asciiTheme="majorBidi" w:hAnsiTheme="majorBidi" w:cstheme="majorBidi"/>
          <w:sz w:val="24"/>
          <w:szCs w:val="24"/>
        </w:rPr>
        <w:t>d</w:t>
      </w:r>
      <w:r w:rsidR="000B7513" w:rsidRPr="00F9493B">
        <w:rPr>
          <w:rFonts w:asciiTheme="majorBidi" w:hAnsiTheme="majorBidi" w:cstheme="majorBidi"/>
          <w:sz w:val="24"/>
          <w:szCs w:val="24"/>
        </w:rPr>
        <w:t>irektno, razmatraju pitanja nacionalnosti i političkih odnosa, ostvaruju se interesi ekonomske održivosti i profita, te se uspostavljaju novi filmofilski trendovi(...)</w:t>
      </w:r>
      <w:r w:rsidR="00690C1A" w:rsidRPr="00F9493B">
        <w:rPr>
          <w:rFonts w:asciiTheme="majorBidi" w:hAnsiTheme="majorBidi" w:cstheme="majorBidi"/>
          <w:sz w:val="24"/>
          <w:szCs w:val="24"/>
        </w:rPr>
        <w:t xml:space="preserve"> </w:t>
      </w:r>
      <w:r w:rsidR="000B7513" w:rsidRPr="00F9493B">
        <w:rPr>
          <w:rFonts w:asciiTheme="majorBidi" w:hAnsiTheme="majorBidi" w:cstheme="majorBidi"/>
          <w:sz w:val="24"/>
          <w:szCs w:val="24"/>
        </w:rPr>
        <w:t>Drugim riječima, festivali odgovaraju potrebama i kulture i tržišta, umjetnosti i zabave, geopolitičkih</w:t>
      </w:r>
      <w:r w:rsidR="00690C1A" w:rsidRPr="00F9493B">
        <w:rPr>
          <w:rFonts w:asciiTheme="majorBidi" w:hAnsiTheme="majorBidi" w:cstheme="majorBidi"/>
          <w:sz w:val="24"/>
          <w:szCs w:val="24"/>
        </w:rPr>
        <w:t xml:space="preserve"> interesa i finansiranja“ (2007:</w:t>
      </w:r>
      <w:r w:rsidR="000B7513" w:rsidRPr="00F9493B">
        <w:rPr>
          <w:rFonts w:asciiTheme="majorBidi" w:hAnsiTheme="majorBidi" w:cstheme="majorBidi"/>
          <w:sz w:val="24"/>
          <w:szCs w:val="24"/>
        </w:rPr>
        <w:t xml:space="preserve"> 16). </w:t>
      </w:r>
    </w:p>
    <w:p w14:paraId="3633B9F1" w14:textId="77777777" w:rsidR="00EA7F3D" w:rsidRPr="001E682F" w:rsidRDefault="00CD7D10" w:rsidP="005747C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493B">
        <w:rPr>
          <w:rFonts w:asciiTheme="majorBidi" w:hAnsiTheme="majorBidi" w:cstheme="majorBidi"/>
          <w:sz w:val="24"/>
          <w:szCs w:val="24"/>
        </w:rPr>
        <w:t xml:space="preserve">Na taj način, </w:t>
      </w:r>
      <w:r w:rsidR="00EA7F3D" w:rsidRPr="00F9493B">
        <w:rPr>
          <w:rFonts w:asciiTheme="majorBidi" w:hAnsiTheme="majorBidi" w:cstheme="majorBidi"/>
          <w:sz w:val="24"/>
          <w:szCs w:val="24"/>
        </w:rPr>
        <w:t>Sindi Vong /Wong/</w:t>
      </w:r>
      <w:r w:rsidR="00EA7F3D" w:rsidRPr="001E682F">
        <w:rPr>
          <w:rFonts w:asciiTheme="majorBidi" w:hAnsiTheme="majorBidi" w:cstheme="majorBidi"/>
          <w:sz w:val="24"/>
          <w:szCs w:val="24"/>
        </w:rPr>
        <w:t xml:space="preserve"> navodi osnovne fu</w:t>
      </w:r>
      <w:r w:rsidR="00690C1A" w:rsidRPr="001E682F">
        <w:rPr>
          <w:rFonts w:asciiTheme="majorBidi" w:hAnsiTheme="majorBidi" w:cstheme="majorBidi"/>
          <w:sz w:val="24"/>
          <w:szCs w:val="24"/>
        </w:rPr>
        <w:t>nkcije filmskih festivala</w:t>
      </w:r>
      <w:r w:rsidRPr="001E682F">
        <w:rPr>
          <w:rFonts w:asciiTheme="majorBidi" w:hAnsiTheme="majorBidi" w:cstheme="majorBidi"/>
          <w:sz w:val="24"/>
          <w:szCs w:val="24"/>
        </w:rPr>
        <w:t>, koje u kontekstu rada možemo posmatrati kao osnovne razloge zbog čega su festivali jedan od osnovnih el</w:t>
      </w:r>
      <w:r w:rsidR="00690C1A" w:rsidRPr="001E682F">
        <w:rPr>
          <w:rFonts w:asciiTheme="majorBidi" w:hAnsiTheme="majorBidi" w:cstheme="majorBidi"/>
          <w:sz w:val="24"/>
          <w:szCs w:val="24"/>
        </w:rPr>
        <w:t xml:space="preserve">emenata filmskog okruženja </w:t>
      </w:r>
      <w:r w:rsidRPr="001E682F">
        <w:rPr>
          <w:rFonts w:asciiTheme="majorBidi" w:hAnsiTheme="majorBidi" w:cstheme="majorBidi"/>
          <w:sz w:val="24"/>
          <w:szCs w:val="24"/>
        </w:rPr>
        <w:t>zajednice</w:t>
      </w:r>
      <w:r w:rsidR="00EA7F3D" w:rsidRPr="001E682F">
        <w:rPr>
          <w:rFonts w:asciiTheme="majorBidi" w:hAnsiTheme="majorBidi" w:cstheme="majorBidi"/>
          <w:sz w:val="24"/>
          <w:szCs w:val="24"/>
        </w:rPr>
        <w:t xml:space="preserve">: </w:t>
      </w:r>
    </w:p>
    <w:p w14:paraId="7971232C" w14:textId="77777777" w:rsidR="00EA7F3D" w:rsidRPr="001E682F" w:rsidRDefault="00EA7F3D" w:rsidP="005747C8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„Prvo, f</w:t>
      </w:r>
      <w:r w:rsidR="005747C8" w:rsidRPr="001E682F">
        <w:rPr>
          <w:rFonts w:asciiTheme="majorBidi" w:hAnsiTheme="majorBidi" w:cstheme="majorBidi"/>
          <w:sz w:val="24"/>
          <w:szCs w:val="24"/>
        </w:rPr>
        <w:t xml:space="preserve">ilmski festivali predstavljaju 'izlog' (eng. </w:t>
      </w:r>
      <w:r w:rsidR="005747C8" w:rsidRPr="001E682F">
        <w:rPr>
          <w:rFonts w:asciiTheme="majorBidi" w:hAnsiTheme="majorBidi" w:cstheme="majorBidi"/>
          <w:i/>
          <w:iCs/>
          <w:sz w:val="24"/>
          <w:szCs w:val="24"/>
        </w:rPr>
        <w:t>showcase</w:t>
      </w:r>
      <w:r w:rsidRPr="001E682F">
        <w:rPr>
          <w:rFonts w:asciiTheme="majorBidi" w:hAnsiTheme="majorBidi" w:cstheme="majorBidi"/>
          <w:sz w:val="24"/>
          <w:szCs w:val="24"/>
        </w:rPr>
        <w:t>) kinematografija: internacionalnih, nacionalnih, autorskih filmskih djela. (...) Drugo, festivali aktivno njeguju nove talente i djela iz cijelog svijeta, kroz selekciju, sopstvene fondove i programe za stručno usavršavanje. (...) Treće,  festivali se ukrštaju sa drugim diskursima i institucijama u širem kontesktu filma kao polja znanja. (...) Naposlijetku, sve ove funkcije su obuhvaćene važnim pitanjem o tome ko definiše šta je dobro za koga, te su festivali mjesta gdje umjetnost i vrijednost nikada nisu definisani neutralnim kriterijumom.“</w:t>
      </w:r>
      <w:r w:rsidR="005747C8" w:rsidRPr="001E682F">
        <w:rPr>
          <w:rFonts w:asciiTheme="majorBidi" w:hAnsiTheme="majorBidi" w:cstheme="majorBidi"/>
          <w:sz w:val="24"/>
          <w:szCs w:val="24"/>
        </w:rPr>
        <w:t xml:space="preserve"> (2011:</w:t>
      </w:r>
      <w:r w:rsidR="00A93DFB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5747C8" w:rsidRPr="001E682F">
        <w:rPr>
          <w:rFonts w:asciiTheme="majorBidi" w:hAnsiTheme="majorBidi" w:cstheme="majorBidi"/>
          <w:sz w:val="24"/>
          <w:szCs w:val="24"/>
        </w:rPr>
        <w:t>14)</w:t>
      </w:r>
    </w:p>
    <w:p w14:paraId="390CB76D" w14:textId="77777777" w:rsidR="0047632B" w:rsidRDefault="0047632B" w:rsidP="00D5732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C1FA79" w14:textId="72D8030A" w:rsidR="00E071CA" w:rsidRDefault="003124FE" w:rsidP="00D5732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47632B">
        <w:rPr>
          <w:rFonts w:asciiTheme="majorBidi" w:hAnsiTheme="majorBidi" w:cstheme="majorBidi"/>
          <w:b/>
          <w:bCs/>
          <w:sz w:val="24"/>
          <w:szCs w:val="24"/>
        </w:rPr>
        <w:t>Od prikazivača do posrednika: i</w:t>
      </w:r>
      <w:r w:rsidR="0047632B" w:rsidRPr="001E682F">
        <w:rPr>
          <w:rFonts w:asciiTheme="majorBidi" w:hAnsiTheme="majorBidi" w:cstheme="majorBidi"/>
          <w:b/>
          <w:bCs/>
          <w:sz w:val="24"/>
          <w:szCs w:val="24"/>
        </w:rPr>
        <w:t>storijski pregled razvoja filmskih festivala u Evropi</w:t>
      </w:r>
    </w:p>
    <w:p w14:paraId="5B27D468" w14:textId="77777777" w:rsidR="00E071CA" w:rsidRDefault="00E071CA" w:rsidP="00D573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Hronologiju </w:t>
      </w:r>
      <w:r w:rsidR="00677600" w:rsidRPr="001E682F">
        <w:rPr>
          <w:rFonts w:asciiTheme="majorBidi" w:hAnsiTheme="majorBidi" w:cstheme="majorBidi"/>
          <w:sz w:val="24"/>
          <w:szCs w:val="24"/>
        </w:rPr>
        <w:t>razvoj</w:t>
      </w:r>
      <w:r>
        <w:rPr>
          <w:rFonts w:asciiTheme="majorBidi" w:hAnsiTheme="majorBidi" w:cstheme="majorBidi"/>
          <w:sz w:val="24"/>
          <w:szCs w:val="24"/>
        </w:rPr>
        <w:t xml:space="preserve">a filmskih festivala </w:t>
      </w:r>
      <w:r w:rsidR="00677600" w:rsidRPr="001E682F">
        <w:rPr>
          <w:rFonts w:asciiTheme="majorBidi" w:hAnsiTheme="majorBidi" w:cstheme="majorBidi"/>
          <w:sz w:val="24"/>
          <w:szCs w:val="24"/>
        </w:rPr>
        <w:t xml:space="preserve">možemo </w:t>
      </w:r>
      <w:r w:rsidR="00FA24DF">
        <w:rPr>
          <w:rFonts w:asciiTheme="majorBidi" w:hAnsiTheme="majorBidi" w:cstheme="majorBidi"/>
          <w:sz w:val="24"/>
          <w:szCs w:val="24"/>
        </w:rPr>
        <w:t>podijeliti na nekoliko</w:t>
      </w:r>
      <w:r w:rsidR="00EA7F3D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FA24DF">
        <w:rPr>
          <w:rFonts w:asciiTheme="majorBidi" w:hAnsiTheme="majorBidi" w:cstheme="majorBidi"/>
          <w:sz w:val="24"/>
          <w:szCs w:val="24"/>
        </w:rPr>
        <w:t>osnovnih perioda</w:t>
      </w:r>
      <w:r w:rsidR="00EA7F3D" w:rsidRPr="001E682F">
        <w:rPr>
          <w:rFonts w:asciiTheme="majorBidi" w:hAnsiTheme="majorBidi" w:cstheme="majorBidi"/>
          <w:sz w:val="24"/>
          <w:szCs w:val="24"/>
        </w:rPr>
        <w:t>.</w:t>
      </w:r>
      <w:r w:rsidR="00D57326">
        <w:rPr>
          <w:rFonts w:asciiTheme="majorBidi" w:hAnsiTheme="majorBidi" w:cstheme="majorBidi"/>
          <w:sz w:val="24"/>
          <w:szCs w:val="24"/>
        </w:rPr>
        <w:t xml:space="preserve"> </w:t>
      </w:r>
    </w:p>
    <w:p w14:paraId="543D5AE9" w14:textId="54BCEEA4" w:rsidR="00A865F6" w:rsidRPr="00E071CA" w:rsidRDefault="00677600" w:rsidP="00D5732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24DF">
        <w:rPr>
          <w:rFonts w:asciiTheme="majorBidi" w:hAnsiTheme="majorBidi" w:cstheme="majorBidi"/>
          <w:sz w:val="24"/>
          <w:szCs w:val="24"/>
        </w:rPr>
        <w:t>Prva faza</w:t>
      </w:r>
      <w:r w:rsidRPr="001E682F">
        <w:rPr>
          <w:rFonts w:asciiTheme="majorBidi" w:hAnsiTheme="majorBidi" w:cstheme="majorBidi"/>
          <w:sz w:val="24"/>
          <w:szCs w:val="24"/>
        </w:rPr>
        <w:t xml:space="preserve"> se odnosi na po</w:t>
      </w:r>
      <w:r w:rsidR="00FA24DF">
        <w:rPr>
          <w:rFonts w:asciiTheme="majorBidi" w:hAnsiTheme="majorBidi" w:cstheme="majorBidi"/>
          <w:sz w:val="24"/>
          <w:szCs w:val="24"/>
        </w:rPr>
        <w:t>čet</w:t>
      </w:r>
      <w:r w:rsidR="009A7F54" w:rsidRPr="001E682F">
        <w:rPr>
          <w:rFonts w:asciiTheme="majorBidi" w:hAnsiTheme="majorBidi" w:cstheme="majorBidi"/>
          <w:sz w:val="24"/>
          <w:szCs w:val="24"/>
        </w:rPr>
        <w:t>k</w:t>
      </w:r>
      <w:r w:rsidR="00FA24DF">
        <w:rPr>
          <w:rFonts w:asciiTheme="majorBidi" w:hAnsiTheme="majorBidi" w:cstheme="majorBidi"/>
          <w:sz w:val="24"/>
          <w:szCs w:val="24"/>
        </w:rPr>
        <w:t>e</w:t>
      </w:r>
      <w:r w:rsidR="009A7F54" w:rsidRPr="001E682F">
        <w:rPr>
          <w:rFonts w:asciiTheme="majorBidi" w:hAnsiTheme="majorBidi" w:cstheme="majorBidi"/>
          <w:sz w:val="24"/>
          <w:szCs w:val="24"/>
        </w:rPr>
        <w:t xml:space="preserve"> osnivanja festivala (1932-</w:t>
      </w:r>
      <w:r w:rsidRPr="001E682F">
        <w:rPr>
          <w:rFonts w:asciiTheme="majorBidi" w:hAnsiTheme="majorBidi" w:cstheme="majorBidi"/>
          <w:sz w:val="24"/>
          <w:szCs w:val="24"/>
        </w:rPr>
        <w:t xml:space="preserve">1968), </w:t>
      </w:r>
      <w:r w:rsidR="00FA24DF">
        <w:rPr>
          <w:rFonts w:asciiTheme="majorBidi" w:hAnsiTheme="majorBidi" w:cstheme="majorBidi"/>
          <w:sz w:val="24"/>
          <w:szCs w:val="24"/>
        </w:rPr>
        <w:t>sa</w:t>
      </w:r>
      <w:r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FA24DF">
        <w:rPr>
          <w:rFonts w:asciiTheme="majorBidi" w:hAnsiTheme="majorBidi" w:cstheme="majorBidi"/>
          <w:sz w:val="24"/>
          <w:szCs w:val="24"/>
        </w:rPr>
        <w:t xml:space="preserve">počecima </w:t>
      </w:r>
      <w:r w:rsidRPr="001E682F">
        <w:rPr>
          <w:rFonts w:asciiTheme="majorBidi" w:hAnsiTheme="majorBidi" w:cstheme="majorBidi"/>
          <w:sz w:val="24"/>
          <w:szCs w:val="24"/>
        </w:rPr>
        <w:t>vodeći</w:t>
      </w:r>
      <w:r w:rsidR="00FA24DF">
        <w:rPr>
          <w:rFonts w:asciiTheme="majorBidi" w:hAnsiTheme="majorBidi" w:cstheme="majorBidi"/>
          <w:sz w:val="24"/>
          <w:szCs w:val="24"/>
        </w:rPr>
        <w:t>h</w:t>
      </w:r>
      <w:r w:rsidRPr="001E682F">
        <w:rPr>
          <w:rFonts w:asciiTheme="majorBidi" w:hAnsiTheme="majorBidi" w:cstheme="majorBidi"/>
          <w:sz w:val="24"/>
          <w:szCs w:val="24"/>
        </w:rPr>
        <w:t xml:space="preserve"> evropski</w:t>
      </w:r>
      <w:r w:rsidR="00FA24DF">
        <w:rPr>
          <w:rFonts w:asciiTheme="majorBidi" w:hAnsiTheme="majorBidi" w:cstheme="majorBidi"/>
          <w:sz w:val="24"/>
          <w:szCs w:val="24"/>
        </w:rPr>
        <w:t>h festivala: F</w:t>
      </w:r>
      <w:r w:rsidR="00221E9F" w:rsidRPr="001E682F">
        <w:rPr>
          <w:rFonts w:asciiTheme="majorBidi" w:hAnsiTheme="majorBidi" w:cstheme="majorBidi"/>
          <w:sz w:val="24"/>
          <w:szCs w:val="24"/>
        </w:rPr>
        <w:t>ilmski festiva</w:t>
      </w:r>
      <w:r w:rsidR="00B703A4" w:rsidRPr="001E682F">
        <w:rPr>
          <w:rFonts w:asciiTheme="majorBidi" w:hAnsiTheme="majorBidi" w:cstheme="majorBidi"/>
          <w:sz w:val="24"/>
          <w:szCs w:val="24"/>
        </w:rPr>
        <w:t>l</w:t>
      </w:r>
      <w:r w:rsidR="00221E9F" w:rsidRPr="001E682F">
        <w:rPr>
          <w:rFonts w:asciiTheme="majorBidi" w:hAnsiTheme="majorBidi" w:cstheme="majorBidi"/>
          <w:sz w:val="24"/>
          <w:szCs w:val="24"/>
        </w:rPr>
        <w:t xml:space="preserve"> u Veneciji osnovan</w:t>
      </w:r>
      <w:r w:rsidR="008C2D27" w:rsidRPr="001E682F">
        <w:rPr>
          <w:rFonts w:asciiTheme="majorBidi" w:hAnsiTheme="majorBidi" w:cstheme="majorBidi"/>
          <w:sz w:val="24"/>
          <w:szCs w:val="24"/>
        </w:rPr>
        <w:t xml:space="preserve"> je</w:t>
      </w:r>
      <w:r w:rsidR="00221E9F" w:rsidRPr="001E682F">
        <w:rPr>
          <w:rFonts w:asciiTheme="majorBidi" w:hAnsiTheme="majorBidi" w:cstheme="majorBidi"/>
          <w:sz w:val="24"/>
          <w:szCs w:val="24"/>
        </w:rPr>
        <w:t xml:space="preserve"> 1932. godine, </w:t>
      </w:r>
      <w:r w:rsidR="00B703A4" w:rsidRPr="001E682F">
        <w:rPr>
          <w:rFonts w:asciiTheme="majorBidi" w:hAnsiTheme="majorBidi" w:cstheme="majorBidi"/>
          <w:sz w:val="24"/>
          <w:szCs w:val="24"/>
        </w:rPr>
        <w:t xml:space="preserve">u </w:t>
      </w:r>
      <w:r w:rsidR="00221E9F" w:rsidRPr="001E682F">
        <w:rPr>
          <w:rFonts w:asciiTheme="majorBidi" w:hAnsiTheme="majorBidi" w:cstheme="majorBidi"/>
          <w:sz w:val="24"/>
          <w:szCs w:val="24"/>
        </w:rPr>
        <w:t>Kan</w:t>
      </w:r>
      <w:r w:rsidR="00B703A4" w:rsidRPr="001E682F">
        <w:rPr>
          <w:rFonts w:asciiTheme="majorBidi" w:hAnsiTheme="majorBidi" w:cstheme="majorBidi"/>
          <w:sz w:val="24"/>
          <w:szCs w:val="24"/>
        </w:rPr>
        <w:t>u</w:t>
      </w:r>
      <w:r w:rsidR="00221E9F" w:rsidRPr="001E682F">
        <w:rPr>
          <w:rFonts w:asciiTheme="majorBidi" w:hAnsiTheme="majorBidi" w:cstheme="majorBidi"/>
          <w:sz w:val="24"/>
          <w:szCs w:val="24"/>
        </w:rPr>
        <w:t xml:space="preserve"> 1946, </w:t>
      </w:r>
      <w:r w:rsidR="00B703A4" w:rsidRPr="001E682F">
        <w:rPr>
          <w:rFonts w:asciiTheme="majorBidi" w:hAnsiTheme="majorBidi" w:cstheme="majorBidi"/>
          <w:sz w:val="24"/>
          <w:szCs w:val="24"/>
        </w:rPr>
        <w:t xml:space="preserve">a u </w:t>
      </w:r>
      <w:r w:rsidR="00221E9F" w:rsidRPr="001E682F">
        <w:rPr>
          <w:rFonts w:asciiTheme="majorBidi" w:hAnsiTheme="majorBidi" w:cstheme="majorBidi"/>
          <w:sz w:val="24"/>
          <w:szCs w:val="24"/>
        </w:rPr>
        <w:t>Berlin</w:t>
      </w:r>
      <w:r w:rsidR="00B703A4" w:rsidRPr="001E682F">
        <w:rPr>
          <w:rFonts w:asciiTheme="majorBidi" w:hAnsiTheme="majorBidi" w:cstheme="majorBidi"/>
          <w:sz w:val="24"/>
          <w:szCs w:val="24"/>
        </w:rPr>
        <w:t>u</w:t>
      </w:r>
      <w:r w:rsidR="00221E9F" w:rsidRPr="001E682F">
        <w:rPr>
          <w:rFonts w:asciiTheme="majorBidi" w:hAnsiTheme="majorBidi" w:cstheme="majorBidi"/>
          <w:sz w:val="24"/>
          <w:szCs w:val="24"/>
        </w:rPr>
        <w:t xml:space="preserve"> 1951</w:t>
      </w:r>
      <w:r w:rsidR="00B703A4" w:rsidRPr="001E682F">
        <w:rPr>
          <w:rFonts w:asciiTheme="majorBidi" w:hAnsiTheme="majorBidi" w:cstheme="majorBidi"/>
          <w:sz w:val="24"/>
          <w:szCs w:val="24"/>
        </w:rPr>
        <w:t>. godine</w:t>
      </w:r>
      <w:r w:rsidRPr="001E682F">
        <w:rPr>
          <w:rFonts w:asciiTheme="majorBidi" w:hAnsiTheme="majorBidi" w:cstheme="majorBidi"/>
          <w:sz w:val="24"/>
          <w:szCs w:val="24"/>
        </w:rPr>
        <w:t xml:space="preserve">. </w:t>
      </w:r>
      <w:r w:rsidR="00265C3C" w:rsidRPr="001E682F">
        <w:rPr>
          <w:rFonts w:asciiTheme="majorBidi" w:hAnsiTheme="majorBidi" w:cstheme="majorBidi"/>
          <w:sz w:val="24"/>
          <w:szCs w:val="24"/>
        </w:rPr>
        <w:t>U ovom periodu postoji potreba</w:t>
      </w:r>
      <w:r w:rsidR="005B556B" w:rsidRPr="001E682F">
        <w:rPr>
          <w:rFonts w:asciiTheme="majorBidi" w:hAnsiTheme="majorBidi" w:cstheme="majorBidi"/>
          <w:sz w:val="24"/>
          <w:szCs w:val="24"/>
        </w:rPr>
        <w:t xml:space="preserve"> za uspostavljanjem jake </w:t>
      </w:r>
      <w:r w:rsidR="00221E9F" w:rsidRPr="001E682F">
        <w:rPr>
          <w:rFonts w:asciiTheme="majorBidi" w:hAnsiTheme="majorBidi" w:cstheme="majorBidi"/>
          <w:sz w:val="24"/>
          <w:szCs w:val="24"/>
        </w:rPr>
        <w:t xml:space="preserve">evropske </w:t>
      </w:r>
      <w:r w:rsidR="005B556B" w:rsidRPr="001E682F">
        <w:rPr>
          <w:rFonts w:asciiTheme="majorBidi" w:hAnsiTheme="majorBidi" w:cstheme="majorBidi"/>
          <w:sz w:val="24"/>
          <w:szCs w:val="24"/>
        </w:rPr>
        <w:t xml:space="preserve">mreže </w:t>
      </w:r>
      <w:r w:rsidR="00C14370">
        <w:rPr>
          <w:rFonts w:asciiTheme="majorBidi" w:hAnsiTheme="majorBidi" w:cstheme="majorBidi"/>
          <w:sz w:val="24"/>
          <w:szCs w:val="24"/>
        </w:rPr>
        <w:t>nacionalnih filmskih industrija</w:t>
      </w:r>
      <w:r w:rsidR="005B556B" w:rsidRPr="001E682F">
        <w:rPr>
          <w:rFonts w:asciiTheme="majorBidi" w:hAnsiTheme="majorBidi" w:cstheme="majorBidi"/>
          <w:sz w:val="24"/>
          <w:szCs w:val="24"/>
        </w:rPr>
        <w:t>.</w:t>
      </w:r>
      <w:r w:rsidR="00D57326">
        <w:rPr>
          <w:rFonts w:asciiTheme="majorBidi" w:hAnsiTheme="majorBidi" w:cstheme="majorBidi"/>
          <w:sz w:val="24"/>
          <w:szCs w:val="24"/>
        </w:rPr>
        <w:t xml:space="preserve"> </w:t>
      </w:r>
      <w:r w:rsidR="00A865F6" w:rsidRPr="00FA24DF">
        <w:rPr>
          <w:rFonts w:asciiTheme="majorBidi" w:hAnsiTheme="majorBidi" w:cstheme="majorBidi"/>
          <w:sz w:val="24"/>
          <w:szCs w:val="24"/>
        </w:rPr>
        <w:t>Druga faza</w:t>
      </w:r>
      <w:r w:rsidR="00A865F6" w:rsidRPr="001E682F">
        <w:rPr>
          <w:rFonts w:asciiTheme="majorBidi" w:hAnsiTheme="majorBidi" w:cstheme="majorBidi"/>
          <w:sz w:val="24"/>
          <w:szCs w:val="24"/>
        </w:rPr>
        <w:t xml:space="preserve"> obuhvata period do 1980-ih, kada se organizuju nezavisni festivali koji funkcionišu kao patroni evropskog filma kao umjetnosti, ali i </w:t>
      </w:r>
      <w:r w:rsidR="001E416A">
        <w:rPr>
          <w:rFonts w:asciiTheme="majorBidi" w:hAnsiTheme="majorBidi" w:cstheme="majorBidi"/>
          <w:sz w:val="24"/>
          <w:szCs w:val="24"/>
        </w:rPr>
        <w:t>medijatori</w:t>
      </w:r>
      <w:r w:rsidR="00A865F6" w:rsidRPr="001E682F">
        <w:rPr>
          <w:rFonts w:asciiTheme="majorBidi" w:hAnsiTheme="majorBidi" w:cstheme="majorBidi"/>
          <w:sz w:val="24"/>
          <w:szCs w:val="24"/>
        </w:rPr>
        <w:t xml:space="preserve"> filmske industrije. Treća faza se odnosi na period 1990-ih godi</w:t>
      </w:r>
      <w:r w:rsidR="000B06A7" w:rsidRPr="001E682F">
        <w:rPr>
          <w:rFonts w:asciiTheme="majorBidi" w:hAnsiTheme="majorBidi" w:cstheme="majorBidi"/>
          <w:sz w:val="24"/>
          <w:szCs w:val="24"/>
        </w:rPr>
        <w:t>na kada se festivali visoko pro</w:t>
      </w:r>
      <w:r w:rsidR="00A865F6" w:rsidRPr="001E682F">
        <w:rPr>
          <w:rFonts w:asciiTheme="majorBidi" w:hAnsiTheme="majorBidi" w:cstheme="majorBidi"/>
          <w:sz w:val="24"/>
          <w:szCs w:val="24"/>
        </w:rPr>
        <w:t>fsionalizuju i bivaju institucionalizovani.</w:t>
      </w:r>
    </w:p>
    <w:p w14:paraId="50D5907C" w14:textId="77777777" w:rsidR="00343E52" w:rsidRPr="001E682F" w:rsidRDefault="00A865F6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Ono što se uočava u ovoj svojevrsnoj geneaologiji filmskih festivala, svakako je tendencija da se uspostavi stabilan instrument za promociju, prezentaciju i umrežavanje nacionalnih evropskih kinematografija. Važno je istaći da se festivali, u tom smislu, mogu posmatrati kao mjesta reprezentacije različitih kulturnih identiteta, odnosno da, kako navodi i </w:t>
      </w:r>
      <w:r w:rsidRPr="00F9493B">
        <w:rPr>
          <w:rFonts w:asciiTheme="majorBidi" w:hAnsiTheme="majorBidi" w:cstheme="majorBidi"/>
          <w:sz w:val="24"/>
          <w:szCs w:val="24"/>
        </w:rPr>
        <w:t xml:space="preserve">Tomas </w:t>
      </w:r>
      <w:r w:rsidR="009A7F54" w:rsidRPr="00F9493B">
        <w:rPr>
          <w:rFonts w:asciiTheme="majorBidi" w:hAnsiTheme="majorBidi" w:cstheme="majorBidi"/>
          <w:sz w:val="24"/>
          <w:szCs w:val="24"/>
        </w:rPr>
        <w:t>Else</w:t>
      </w:r>
      <w:r w:rsidRPr="00F9493B">
        <w:rPr>
          <w:rFonts w:asciiTheme="majorBidi" w:hAnsiTheme="majorBidi" w:cstheme="majorBidi"/>
          <w:sz w:val="24"/>
          <w:szCs w:val="24"/>
        </w:rPr>
        <w:t>ser /Thomas Elsaesser/,</w:t>
      </w:r>
      <w:r w:rsidRPr="001E682F">
        <w:rPr>
          <w:rFonts w:asciiTheme="majorBidi" w:hAnsiTheme="majorBidi" w:cstheme="majorBidi"/>
          <w:sz w:val="24"/>
          <w:szCs w:val="24"/>
        </w:rPr>
        <w:t xml:space="preserve"> specifičnost nacionalnih </w:t>
      </w:r>
      <w:r w:rsidRPr="001E682F">
        <w:rPr>
          <w:rFonts w:asciiTheme="majorBidi" w:hAnsiTheme="majorBidi" w:cstheme="majorBidi"/>
          <w:sz w:val="24"/>
          <w:szCs w:val="24"/>
        </w:rPr>
        <w:lastRenderedPageBreak/>
        <w:t>kinematografija u velikoj mjeri zavisi od  njihove prepoznatljivosti</w:t>
      </w:r>
      <w:r w:rsidR="000856CE">
        <w:rPr>
          <w:rFonts w:asciiTheme="majorBidi" w:hAnsiTheme="majorBidi" w:cstheme="majorBidi"/>
          <w:sz w:val="24"/>
          <w:szCs w:val="24"/>
        </w:rPr>
        <w:t xml:space="preserve"> na „internacionalnim forumima“</w:t>
      </w:r>
      <w:r w:rsidRPr="001E682F">
        <w:rPr>
          <w:rFonts w:asciiTheme="majorBidi" w:hAnsiTheme="majorBidi" w:cstheme="majorBidi"/>
          <w:sz w:val="24"/>
          <w:szCs w:val="24"/>
        </w:rPr>
        <w:t xml:space="preserve">, u čemu i jeste osnovni značaj festivala u globalnom socio-kulturnom kontekstu. </w:t>
      </w:r>
    </w:p>
    <w:p w14:paraId="2C14B7D8" w14:textId="77777777" w:rsidR="00253EBB" w:rsidRPr="001E682F" w:rsidRDefault="00A865F6" w:rsidP="000856C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Od osnivanja </w:t>
      </w:r>
      <w:r w:rsidR="00E94F34" w:rsidRPr="000856CE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Pr="000856CE">
        <w:rPr>
          <w:rFonts w:asciiTheme="majorBidi" w:hAnsiTheme="majorBidi" w:cstheme="majorBidi"/>
          <w:i/>
          <w:iCs/>
          <w:sz w:val="24"/>
          <w:szCs w:val="24"/>
        </w:rPr>
        <w:t xml:space="preserve"> du Cinema</w:t>
      </w:r>
      <w:r w:rsidRPr="001E682F">
        <w:rPr>
          <w:rFonts w:asciiTheme="majorBidi" w:hAnsiTheme="majorBidi" w:cstheme="majorBidi"/>
          <w:sz w:val="24"/>
          <w:szCs w:val="24"/>
        </w:rPr>
        <w:t xml:space="preserve">, 1959. godine, festivali </w:t>
      </w:r>
      <w:r w:rsidR="000856CE">
        <w:rPr>
          <w:rFonts w:asciiTheme="majorBidi" w:hAnsiTheme="majorBidi" w:cstheme="majorBidi"/>
          <w:sz w:val="24"/>
          <w:szCs w:val="24"/>
        </w:rPr>
        <w:t xml:space="preserve">bivaju </w:t>
      </w:r>
      <w:r w:rsidRPr="001E682F">
        <w:rPr>
          <w:rFonts w:asciiTheme="majorBidi" w:hAnsiTheme="majorBidi" w:cstheme="majorBidi"/>
          <w:sz w:val="24"/>
          <w:szCs w:val="24"/>
        </w:rPr>
        <w:t>sve više uključeni u prodaju i distribuciju filmova, da bi od 1990-ih postali najvažnije mjesto susret</w:t>
      </w:r>
      <w:r w:rsidR="000856CE">
        <w:rPr>
          <w:rFonts w:asciiTheme="majorBidi" w:hAnsiTheme="majorBidi" w:cstheme="majorBidi"/>
          <w:sz w:val="24"/>
          <w:szCs w:val="24"/>
        </w:rPr>
        <w:t>a</w:t>
      </w:r>
      <w:r w:rsidRPr="001E682F">
        <w:rPr>
          <w:rFonts w:asciiTheme="majorBidi" w:hAnsiTheme="majorBidi" w:cstheme="majorBidi"/>
          <w:sz w:val="24"/>
          <w:szCs w:val="24"/>
        </w:rPr>
        <w:t xml:space="preserve"> aktera industrije, promovišući važnost saradnje i kooperacije među evropskim producentima. </w:t>
      </w:r>
      <w:r w:rsidR="00253EBB" w:rsidRPr="001E682F">
        <w:rPr>
          <w:rFonts w:asciiTheme="majorBidi" w:hAnsiTheme="majorBidi" w:cstheme="majorBidi"/>
          <w:sz w:val="24"/>
          <w:szCs w:val="24"/>
        </w:rPr>
        <w:t xml:space="preserve">Kako je očito tendencija evropskih festivala da budu sve više fokusirani na inudstriju, </w:t>
      </w:r>
      <w:r w:rsidRPr="001E682F">
        <w:rPr>
          <w:rFonts w:asciiTheme="majorBidi" w:hAnsiTheme="majorBidi" w:cstheme="majorBidi"/>
          <w:sz w:val="24"/>
          <w:szCs w:val="24"/>
        </w:rPr>
        <w:t xml:space="preserve">pored toga što predstavljaju svojevrstan pregled nacionalnih kinematografija, </w:t>
      </w:r>
      <w:r w:rsidR="00253EBB" w:rsidRPr="001E682F">
        <w:rPr>
          <w:rFonts w:asciiTheme="majorBidi" w:hAnsiTheme="majorBidi" w:cstheme="majorBidi"/>
          <w:sz w:val="24"/>
          <w:szCs w:val="24"/>
        </w:rPr>
        <w:t xml:space="preserve">moramo ih posmatrati i kroz ekonomski pristup. </w:t>
      </w:r>
    </w:p>
    <w:p w14:paraId="31DDA84B" w14:textId="54817A64" w:rsidR="00E7734F" w:rsidRPr="001E682F" w:rsidRDefault="00052C6E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I</w:t>
      </w:r>
      <w:r w:rsidR="00E7734F" w:rsidRPr="001E682F">
        <w:rPr>
          <w:rFonts w:asciiTheme="majorBidi" w:hAnsiTheme="majorBidi" w:cstheme="majorBidi"/>
          <w:sz w:val="24"/>
          <w:szCs w:val="24"/>
        </w:rPr>
        <w:t>zvještaju</w:t>
      </w:r>
      <w:r w:rsidR="00E7734F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E7734F" w:rsidRPr="001E682F">
        <w:rPr>
          <w:rFonts w:asciiTheme="majorBidi" w:hAnsiTheme="majorBidi" w:cstheme="majorBidi"/>
          <w:sz w:val="24"/>
          <w:szCs w:val="24"/>
        </w:rPr>
        <w:t xml:space="preserve"> o stanju u evropskoj kinematografiji navodi se da se „nedostatak vertikalno integrisanih kompanija koji mogu da budu konkurencija velikim holivudskim studijima može percipirati kao jedna od osnovnih slabosti u evropskoj filmskoj industriji“. Sa druge strane, postoji stav da „filmski festivali, oponirajući strukturom vertikalnoj integraciji sistema studija, predstavljaju osnovne čvorove evropske kinematografije – predstavljajući alternativu i sekundarnu platformu za marketing i pregovore“</w:t>
      </w:r>
      <w:r w:rsidR="0088064B">
        <w:rPr>
          <w:rFonts w:asciiTheme="majorBidi" w:hAnsiTheme="majorBidi" w:cstheme="majorBidi"/>
          <w:sz w:val="24"/>
          <w:szCs w:val="24"/>
        </w:rPr>
        <w:t xml:space="preserve"> </w:t>
      </w:r>
      <w:r w:rsidR="00E7734F" w:rsidRPr="0088064B">
        <w:rPr>
          <w:rFonts w:asciiTheme="majorBidi" w:hAnsiTheme="majorBidi" w:cstheme="majorBidi"/>
          <w:sz w:val="24"/>
          <w:szCs w:val="24"/>
        </w:rPr>
        <w:t xml:space="preserve">(De Valck, </w:t>
      </w:r>
      <w:r w:rsidR="0088064B" w:rsidRPr="0088064B">
        <w:rPr>
          <w:rFonts w:asciiTheme="majorBidi" w:hAnsiTheme="majorBidi" w:cstheme="majorBidi"/>
          <w:sz w:val="24"/>
          <w:szCs w:val="24"/>
        </w:rPr>
        <w:t>2007: 110</w:t>
      </w:r>
      <w:r w:rsidR="00E7734F" w:rsidRPr="0088064B">
        <w:rPr>
          <w:rFonts w:asciiTheme="majorBidi" w:hAnsiTheme="majorBidi" w:cstheme="majorBidi"/>
          <w:sz w:val="24"/>
          <w:szCs w:val="24"/>
        </w:rPr>
        <w:t>)</w:t>
      </w:r>
      <w:r w:rsidR="0088064B">
        <w:rPr>
          <w:rFonts w:asciiTheme="majorBidi" w:hAnsiTheme="majorBidi" w:cstheme="majorBidi"/>
          <w:sz w:val="24"/>
          <w:szCs w:val="24"/>
        </w:rPr>
        <w:t>.</w:t>
      </w:r>
      <w:r w:rsidR="00E7734F" w:rsidRPr="001E682F">
        <w:rPr>
          <w:rFonts w:asciiTheme="majorBidi" w:hAnsiTheme="majorBidi" w:cstheme="majorBidi"/>
          <w:sz w:val="24"/>
          <w:szCs w:val="24"/>
        </w:rPr>
        <w:t xml:space="preserve"> Filmski festivali su u tom smislu alternativa distributivnim mrežama koje funkcionišu po strogim ekonomskim pravilima.</w:t>
      </w:r>
    </w:p>
    <w:p w14:paraId="1F8E2262" w14:textId="51A7C486" w:rsidR="00931A83" w:rsidRDefault="00B464A9" w:rsidP="00931A8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Festivali mogu da funkcionišu kao</w:t>
      </w:r>
      <w:r w:rsidR="00D70E6F" w:rsidRPr="001E682F">
        <w:rPr>
          <w:rFonts w:asciiTheme="majorBidi" w:hAnsiTheme="majorBidi" w:cstheme="majorBidi"/>
          <w:sz w:val="24"/>
          <w:szCs w:val="24"/>
        </w:rPr>
        <w:t xml:space="preserve"> posrednici</w:t>
      </w:r>
      <w:r w:rsidRPr="001E682F">
        <w:rPr>
          <w:rFonts w:asciiTheme="majorBidi" w:hAnsiTheme="majorBidi" w:cstheme="majorBidi"/>
          <w:sz w:val="24"/>
          <w:szCs w:val="24"/>
        </w:rPr>
        <w:t xml:space="preserve"> između kreativnih profesionalaca i investitora</w:t>
      </w:r>
      <w:r w:rsidR="00602FA1" w:rsidRPr="001E682F">
        <w:rPr>
          <w:rFonts w:asciiTheme="majorBidi" w:hAnsiTheme="majorBidi" w:cstheme="majorBidi"/>
          <w:sz w:val="24"/>
          <w:szCs w:val="24"/>
        </w:rPr>
        <w:t xml:space="preserve"> iz različitih dijelova svijeta</w:t>
      </w:r>
      <w:r w:rsidRPr="001E682F">
        <w:rPr>
          <w:rFonts w:asciiTheme="majorBidi" w:hAnsiTheme="majorBidi" w:cstheme="majorBidi"/>
          <w:sz w:val="24"/>
          <w:szCs w:val="24"/>
        </w:rPr>
        <w:t>. Stoga, možemo reći da festivali stimulišu transnacionalni pristup kinematografiji koji danas postaje sve veći preduslov za ekonomsku održivost, pogotovo za produkc</w:t>
      </w:r>
      <w:r w:rsidR="00D5719C" w:rsidRPr="001E682F">
        <w:rPr>
          <w:rFonts w:asciiTheme="majorBidi" w:hAnsiTheme="majorBidi" w:cstheme="majorBidi"/>
          <w:sz w:val="24"/>
          <w:szCs w:val="24"/>
        </w:rPr>
        <w:t xml:space="preserve">ije bez velikog domaćeg tržišta. </w:t>
      </w:r>
    </w:p>
    <w:p w14:paraId="5097CB4C" w14:textId="65B19FC6" w:rsidR="00190727" w:rsidRPr="001E682F" w:rsidRDefault="00190727" w:rsidP="001907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U prvim dekadama razvoja (1930-1960), festivali su služili predstavljanju relevantnih djela nacionalnih filmskih industrija. Kao mjesta za prikazivanje, festivali u početku nisu generisali značajne prihode, već su služili geopolitičkom kont</w:t>
      </w:r>
      <w:r>
        <w:rPr>
          <w:rFonts w:asciiTheme="majorBidi" w:hAnsiTheme="majorBidi" w:cstheme="majorBidi"/>
          <w:sz w:val="24"/>
          <w:szCs w:val="24"/>
        </w:rPr>
        <w:t>ekstu:</w:t>
      </w:r>
      <w:r w:rsidRPr="001E682F">
        <w:rPr>
          <w:rFonts w:asciiTheme="majorBidi" w:hAnsiTheme="majorBidi" w:cstheme="majorBidi"/>
          <w:sz w:val="24"/>
          <w:szCs w:val="24"/>
        </w:rPr>
        <w:t xml:space="preserve"> Musolinijev Filmski festival u Veneciji i festival u Karlovim Varima nastali su kako bi promovisali političke ideologije, </w:t>
      </w:r>
      <w:r w:rsidRPr="00245B42">
        <w:rPr>
          <w:rFonts w:asciiTheme="majorBidi" w:hAnsiTheme="majorBidi" w:cstheme="majorBidi"/>
          <w:sz w:val="24"/>
          <w:szCs w:val="24"/>
        </w:rPr>
        <w:t xml:space="preserve">a </w:t>
      </w:r>
      <w:r w:rsidR="00B112E0">
        <w:rPr>
          <w:rFonts w:asciiTheme="majorBidi" w:hAnsiTheme="majorBidi" w:cstheme="majorBidi"/>
          <w:sz w:val="24"/>
          <w:szCs w:val="24"/>
        </w:rPr>
        <w:t>njegovali</w:t>
      </w:r>
      <w:r w:rsidRPr="001E682F">
        <w:rPr>
          <w:rFonts w:asciiTheme="majorBidi" w:hAnsiTheme="majorBidi" w:cstheme="majorBidi"/>
          <w:sz w:val="24"/>
          <w:szCs w:val="24"/>
        </w:rPr>
        <w:t xml:space="preserve"> filmski izraz i estetiku. Sa druge strane, Kan, osnovan kao odgovor Veneciji, imao je misiju stvaranja „kosmopolitske filmske kulture kooperacijom između poslijeratnog fe</w:t>
      </w:r>
      <w:r>
        <w:rPr>
          <w:rFonts w:asciiTheme="majorBidi" w:hAnsiTheme="majorBidi" w:cstheme="majorBidi"/>
          <w:sz w:val="24"/>
          <w:szCs w:val="24"/>
        </w:rPr>
        <w:t>stivala i Holivuda“ (Wong, 2011:</w:t>
      </w:r>
      <w:r w:rsidRPr="001E682F">
        <w:rPr>
          <w:rFonts w:asciiTheme="majorBidi" w:hAnsiTheme="majorBidi" w:cstheme="majorBidi"/>
          <w:sz w:val="24"/>
          <w:szCs w:val="24"/>
        </w:rPr>
        <w:t xml:space="preserve"> 132). </w:t>
      </w:r>
    </w:p>
    <w:p w14:paraId="6A5EF75A" w14:textId="77777777" w:rsidR="00190727" w:rsidRPr="001E682F" w:rsidRDefault="00190727" w:rsidP="001907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U ovom periodu, stoga, nema jasnih naznaka o </w:t>
      </w:r>
      <w:r>
        <w:rPr>
          <w:rFonts w:asciiTheme="majorBidi" w:hAnsiTheme="majorBidi" w:cstheme="majorBidi"/>
          <w:sz w:val="24"/>
          <w:szCs w:val="24"/>
        </w:rPr>
        <w:t>programima unutar festivala koji su bili fokusirani</w:t>
      </w:r>
      <w:r w:rsidRPr="001E682F">
        <w:rPr>
          <w:rFonts w:asciiTheme="majorBidi" w:hAnsiTheme="majorBidi" w:cstheme="majorBidi"/>
          <w:sz w:val="24"/>
          <w:szCs w:val="24"/>
        </w:rPr>
        <w:t xml:space="preserve"> isključivo na industriju, uprkos čvrstoj povezanosti sa nacionalnim kinematografijama, te je funkcija festivala kao činioca industrije isključivo </w:t>
      </w:r>
      <w:r w:rsidRPr="001E682F">
        <w:rPr>
          <w:rFonts w:asciiTheme="majorBidi" w:hAnsiTheme="majorBidi" w:cstheme="majorBidi"/>
          <w:i/>
          <w:iCs/>
          <w:sz w:val="24"/>
          <w:szCs w:val="24"/>
        </w:rPr>
        <w:t>prikazivačka</w:t>
      </w:r>
      <w:r w:rsidRPr="001E68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35C5B40F" w14:textId="7886E836" w:rsidR="00190727" w:rsidRPr="001E682F" w:rsidRDefault="00190727" w:rsidP="001907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Za početak razvoja industrijskih sekcija festivala uzima se period kraja pedesetih godina prošlog vijeka, kada je osnovan prvi veliki filmski market – </w:t>
      </w:r>
      <w:r w:rsidRPr="001E682F">
        <w:rPr>
          <w:rFonts w:asciiTheme="majorBidi" w:hAnsiTheme="majorBidi" w:cstheme="majorBidi"/>
          <w:i/>
          <w:iCs/>
          <w:sz w:val="24"/>
          <w:szCs w:val="24"/>
        </w:rPr>
        <w:t>Marché du Film</w:t>
      </w:r>
      <w:r w:rsidRPr="001E682F">
        <w:rPr>
          <w:rFonts w:asciiTheme="majorBidi" w:hAnsiTheme="majorBidi" w:cstheme="majorBidi"/>
          <w:sz w:val="24"/>
          <w:szCs w:val="24"/>
        </w:rPr>
        <w:t xml:space="preserve">, u okviru festivala u Kanu, 1959. godine. </w:t>
      </w:r>
      <w:r w:rsidRPr="001E682F">
        <w:rPr>
          <w:rFonts w:asciiTheme="majorBidi" w:hAnsiTheme="majorBidi" w:cstheme="majorBidi"/>
          <w:i/>
          <w:iCs/>
          <w:sz w:val="24"/>
          <w:szCs w:val="24"/>
        </w:rPr>
        <w:t>Marché du Film</w:t>
      </w:r>
      <w:r w:rsidRPr="001E682F">
        <w:rPr>
          <w:rFonts w:asciiTheme="majorBidi" w:hAnsiTheme="majorBidi" w:cstheme="majorBidi"/>
          <w:sz w:val="24"/>
          <w:szCs w:val="24"/>
        </w:rPr>
        <w:t xml:space="preserve"> osnovali su dva člana Asocijacije filmskih producenata Francuske – </w:t>
      </w:r>
      <w:r w:rsidRPr="00B112E0">
        <w:rPr>
          <w:rFonts w:asciiTheme="majorBidi" w:hAnsiTheme="majorBidi" w:cstheme="majorBidi"/>
          <w:sz w:val="24"/>
          <w:szCs w:val="24"/>
        </w:rPr>
        <w:t>Emil Natan i Bertran Bage,</w:t>
      </w:r>
      <w:r w:rsidRPr="001E682F">
        <w:rPr>
          <w:rFonts w:asciiTheme="majorBidi" w:hAnsiTheme="majorBidi" w:cstheme="majorBidi"/>
          <w:sz w:val="24"/>
          <w:szCs w:val="24"/>
        </w:rPr>
        <w:t xml:space="preserve"> „</w:t>
      </w:r>
      <w:r>
        <w:rPr>
          <w:rFonts w:asciiTheme="majorBidi" w:hAnsiTheme="majorBidi" w:cstheme="majorBidi"/>
          <w:sz w:val="24"/>
          <w:szCs w:val="24"/>
        </w:rPr>
        <w:t xml:space="preserve">vodeći se </w:t>
      </w:r>
      <w:r w:rsidRPr="001E682F">
        <w:rPr>
          <w:rFonts w:asciiTheme="majorBidi" w:hAnsiTheme="majorBidi" w:cstheme="majorBidi"/>
          <w:sz w:val="24"/>
          <w:szCs w:val="24"/>
        </w:rPr>
        <w:t>idejom da organizuju godišnji susret profesionalaca gdje bi se prikazali francuski filmovi koji nisu dio zvanične selekcije, a koji bi mogli zainteresovati internacional</w:t>
      </w:r>
      <w:r>
        <w:rPr>
          <w:rFonts w:asciiTheme="majorBidi" w:hAnsiTheme="majorBidi" w:cstheme="majorBidi"/>
          <w:sz w:val="24"/>
          <w:szCs w:val="24"/>
        </w:rPr>
        <w:t>ne kupce i tržište“</w:t>
      </w:r>
      <w:r w:rsidR="003124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(Wong, 2011:</w:t>
      </w:r>
      <w:r w:rsidRPr="001E682F">
        <w:rPr>
          <w:rFonts w:asciiTheme="majorBidi" w:hAnsiTheme="majorBidi" w:cstheme="majorBidi"/>
          <w:sz w:val="24"/>
          <w:szCs w:val="24"/>
        </w:rPr>
        <w:t xml:space="preserve"> 136)</w:t>
      </w:r>
      <w:r>
        <w:rPr>
          <w:rFonts w:asciiTheme="majorBidi" w:hAnsiTheme="majorBidi" w:cstheme="majorBidi"/>
          <w:sz w:val="24"/>
          <w:szCs w:val="24"/>
        </w:rPr>
        <w:t>.</w:t>
      </w:r>
      <w:r w:rsidRPr="001E682F">
        <w:rPr>
          <w:rFonts w:asciiTheme="majorBidi" w:hAnsiTheme="majorBidi" w:cstheme="majorBidi"/>
          <w:sz w:val="24"/>
          <w:szCs w:val="24"/>
        </w:rPr>
        <w:t xml:space="preserve"> U tom smislu, festivalski market promoviše industriju i omogućava pristup svima koji su zainteresovani za poslovne aranžmane, raznovrsne filmove </w:t>
      </w:r>
      <w:r w:rsidRPr="001E682F">
        <w:rPr>
          <w:rFonts w:asciiTheme="majorBidi" w:hAnsiTheme="majorBidi" w:cstheme="majorBidi"/>
          <w:sz w:val="24"/>
          <w:szCs w:val="24"/>
        </w:rPr>
        <w:lastRenderedPageBreak/>
        <w:t>različitog kvaliteta, stoga postaje više demokratičan od samog festivala.</w:t>
      </w:r>
      <w:r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Pr="001E682F">
        <w:rPr>
          <w:rFonts w:asciiTheme="majorBidi" w:hAnsiTheme="majorBidi" w:cstheme="majorBidi"/>
          <w:sz w:val="24"/>
          <w:szCs w:val="24"/>
        </w:rPr>
        <w:t xml:space="preserve"> Filmovi su prikazivani u različitim fazama produkcije i bili posmatrani isključivo kao proizvodi sa tržišnim potencijalom. Po primjeru kanskog </w:t>
      </w:r>
      <w:r w:rsidRPr="001E682F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Pr="001E682F">
        <w:rPr>
          <w:rFonts w:asciiTheme="majorBidi" w:hAnsiTheme="majorBidi" w:cstheme="majorBidi"/>
          <w:sz w:val="24"/>
          <w:szCs w:val="24"/>
        </w:rPr>
        <w:t xml:space="preserve">-a, kasnije su osnovani i Film Messe 1973. godine u Berlinu, kasnije preimenovan u </w:t>
      </w:r>
      <w:r w:rsidRPr="001E682F">
        <w:rPr>
          <w:rFonts w:asciiTheme="majorBidi" w:hAnsiTheme="majorBidi" w:cstheme="majorBidi"/>
          <w:i/>
          <w:iCs/>
          <w:sz w:val="24"/>
          <w:szCs w:val="24"/>
        </w:rPr>
        <w:t>European Film Market</w:t>
      </w:r>
      <w:r w:rsidRPr="001E682F">
        <w:rPr>
          <w:rFonts w:asciiTheme="majorBidi" w:hAnsiTheme="majorBidi" w:cstheme="majorBidi"/>
          <w:sz w:val="24"/>
          <w:szCs w:val="24"/>
        </w:rPr>
        <w:t>, 1978. godine</w:t>
      </w:r>
      <w:r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1E68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7C99787D" w14:textId="77777777" w:rsidR="00190727" w:rsidRPr="001E682F" w:rsidRDefault="00190727" w:rsidP="001907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Ovi marketi postoje i danas, i razvili su se u vodeće činioce evropske filmske industrije. Marché danas broji 10 000 učesnika, 4 000 filmova i 34 prostorije za prikazivanje</w:t>
      </w:r>
      <w:r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Pr="001E682F">
        <w:rPr>
          <w:rFonts w:asciiTheme="majorBidi" w:hAnsiTheme="majorBidi" w:cstheme="majorBidi"/>
          <w:sz w:val="24"/>
          <w:szCs w:val="24"/>
        </w:rPr>
        <w:t xml:space="preserve">, a broj učesnika raste iz godine u godinu. </w:t>
      </w:r>
    </w:p>
    <w:p w14:paraId="18A1243B" w14:textId="4ECB30E8" w:rsidR="00190727" w:rsidRDefault="00190727" w:rsidP="00931A8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U ovoj fazi razvoja, industrijske sekcije služe kao platforme za sklapanje poslovnih dogovora između producenata (proizvođača) i distributera i agenata za prodaju (kupaca), tako da se funkcija festivala kao činioca industrije proširuje sa prikazivačke na </w:t>
      </w:r>
      <w:r w:rsidRPr="001E682F">
        <w:rPr>
          <w:rFonts w:asciiTheme="majorBidi" w:hAnsiTheme="majorBidi" w:cstheme="majorBidi"/>
          <w:i/>
          <w:iCs/>
          <w:sz w:val="24"/>
          <w:szCs w:val="24"/>
        </w:rPr>
        <w:t>posredničku</w:t>
      </w:r>
      <w:r w:rsidRPr="001E68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2AC9DAFA" w14:textId="6A875674" w:rsidR="002B7BA7" w:rsidRPr="001E682F" w:rsidRDefault="003124FE" w:rsidP="00931A8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5A65B9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Pojava i razvoj </w:t>
      </w:r>
      <w:r w:rsidR="00175EBF" w:rsidRPr="001E682F">
        <w:rPr>
          <w:rFonts w:asciiTheme="majorBidi" w:hAnsiTheme="majorBidi" w:cstheme="majorBidi"/>
          <w:b/>
          <w:bCs/>
          <w:sz w:val="24"/>
          <w:szCs w:val="24"/>
        </w:rPr>
        <w:t>industrijskih sekcija na festivalima</w:t>
      </w:r>
      <w:r w:rsidR="002B7BA7" w:rsidRPr="001E682F">
        <w:rPr>
          <w:rFonts w:asciiTheme="majorBidi" w:hAnsiTheme="majorBidi" w:cstheme="majorBidi"/>
          <w:sz w:val="24"/>
          <w:szCs w:val="24"/>
        </w:rPr>
        <w:t xml:space="preserve"> </w:t>
      </w:r>
    </w:p>
    <w:p w14:paraId="1CE26657" w14:textId="77777777" w:rsidR="000F2AB1" w:rsidRPr="001E682F" w:rsidRDefault="00930FE1" w:rsidP="00930FE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Industrijske sekcije predstavljaju podrazumijevani dio savremenih evropskih filmskih festivala, one su platforme i preduslov za povezivanje aktera filmske industrije, namijenjene različitim fazama produkcije filma (od razvoja projekta do prodaje). </w:t>
      </w:r>
      <w:r w:rsidR="000F2AB1" w:rsidRPr="001E682F">
        <w:rPr>
          <w:rFonts w:asciiTheme="majorBidi" w:hAnsiTheme="majorBidi" w:cstheme="majorBidi"/>
          <w:sz w:val="24"/>
          <w:szCs w:val="24"/>
        </w:rPr>
        <w:t>U odnosu na genezu industrijskih sekcija filmskih festivala i njihovu programsku koncepciju,</w:t>
      </w:r>
      <w:r w:rsidR="00F37EC3" w:rsidRPr="001E682F">
        <w:rPr>
          <w:rFonts w:asciiTheme="majorBidi" w:hAnsiTheme="majorBidi" w:cstheme="majorBidi"/>
          <w:sz w:val="24"/>
          <w:szCs w:val="24"/>
        </w:rPr>
        <w:t xml:space="preserve"> koje ćemo izložiti u nastavku rada,</w:t>
      </w:r>
      <w:r w:rsidR="000F2AB1" w:rsidRPr="001E682F">
        <w:rPr>
          <w:rFonts w:asciiTheme="majorBidi" w:hAnsiTheme="majorBidi" w:cstheme="majorBidi"/>
          <w:sz w:val="24"/>
          <w:szCs w:val="24"/>
        </w:rPr>
        <w:t xml:space="preserve"> filmske markete možemo podijeliti na dvije osnovne kategorije:</w:t>
      </w:r>
    </w:p>
    <w:p w14:paraId="347CCFF4" w14:textId="77777777" w:rsidR="000F2AB1" w:rsidRPr="001E682F" w:rsidRDefault="000F2AB1" w:rsidP="00930FE1">
      <w:pPr>
        <w:pStyle w:val="ListParagraph"/>
        <w:numPr>
          <w:ilvl w:val="0"/>
          <w:numId w:val="15"/>
        </w:numPr>
        <w:tabs>
          <w:tab w:val="left" w:pos="450"/>
          <w:tab w:val="left" w:pos="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marketi za gotove filmove (filmski marketi)</w:t>
      </w:r>
      <w:r w:rsidR="007C38D7" w:rsidRPr="001E682F">
        <w:rPr>
          <w:rFonts w:asciiTheme="majorBidi" w:hAnsiTheme="majorBidi" w:cstheme="majorBidi"/>
          <w:sz w:val="24"/>
          <w:szCs w:val="24"/>
        </w:rPr>
        <w:t xml:space="preserve">: </w:t>
      </w:r>
      <w:r w:rsidR="00CB7D39">
        <w:rPr>
          <w:rFonts w:asciiTheme="majorBidi" w:hAnsiTheme="majorBidi" w:cstheme="majorBidi"/>
          <w:i/>
          <w:iCs/>
          <w:sz w:val="24"/>
          <w:szCs w:val="24"/>
        </w:rPr>
        <w:t xml:space="preserve">Marché du Film </w:t>
      </w:r>
      <w:r w:rsidR="00930FE1">
        <w:rPr>
          <w:rFonts w:asciiTheme="majorBidi" w:hAnsiTheme="majorBidi" w:cstheme="majorBidi"/>
          <w:sz w:val="24"/>
          <w:szCs w:val="24"/>
        </w:rPr>
        <w:t xml:space="preserve"> </w:t>
      </w:r>
      <w:r w:rsidR="007C38D7" w:rsidRPr="001E682F">
        <w:rPr>
          <w:rFonts w:asciiTheme="majorBidi" w:hAnsiTheme="majorBidi" w:cstheme="majorBidi"/>
          <w:sz w:val="24"/>
          <w:szCs w:val="24"/>
        </w:rPr>
        <w:t>i dr.</w:t>
      </w:r>
      <w:r w:rsidRPr="001E682F">
        <w:rPr>
          <w:rFonts w:asciiTheme="majorBidi" w:hAnsiTheme="majorBidi" w:cstheme="majorBidi"/>
          <w:sz w:val="24"/>
          <w:szCs w:val="24"/>
        </w:rPr>
        <w:t xml:space="preserve"> </w:t>
      </w:r>
    </w:p>
    <w:p w14:paraId="33428DE5" w14:textId="77777777" w:rsidR="000F2AB1" w:rsidRPr="001E682F" w:rsidRDefault="000F2AB1" w:rsidP="00930FE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marketi projekata (koprodukcijski marketi)</w:t>
      </w:r>
      <w:r w:rsidR="007C38D7" w:rsidRPr="001E682F">
        <w:rPr>
          <w:rFonts w:asciiTheme="majorBidi" w:hAnsiTheme="majorBidi" w:cstheme="majorBidi"/>
          <w:sz w:val="24"/>
          <w:szCs w:val="24"/>
        </w:rPr>
        <w:t xml:space="preserve">: </w:t>
      </w:r>
      <w:r w:rsidR="007C38D7" w:rsidRPr="00930FE1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930FE1" w:rsidRPr="00930FE1">
        <w:rPr>
          <w:rFonts w:asciiTheme="majorBidi" w:hAnsiTheme="majorBidi" w:cstheme="majorBidi"/>
          <w:sz w:val="24"/>
          <w:szCs w:val="24"/>
        </w:rPr>
        <w:t xml:space="preserve"> </w:t>
      </w:r>
      <w:r w:rsidR="00930FE1" w:rsidRPr="00930FE1">
        <w:rPr>
          <w:rFonts w:asciiTheme="majorBidi" w:hAnsiTheme="majorBidi" w:cstheme="majorBidi"/>
          <w:i/>
          <w:iCs/>
          <w:sz w:val="24"/>
          <w:szCs w:val="24"/>
        </w:rPr>
        <w:t>i dr.</w:t>
      </w:r>
    </w:p>
    <w:p w14:paraId="1B4A6442" w14:textId="77777777" w:rsidR="000F2AB1" w:rsidRPr="001E682F" w:rsidRDefault="000F2AB1" w:rsidP="000F2AB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U kontekstu rada, usmjerićemo se na različite modele marketa projekata ili koprodukcijskih marketa. Osnovna kategorizacija koprodukcijskih marketa može se uraditi na osnovu područja porijekla projekata i njihovog usmjerenja na područja za traženje koproducenata. Na taj način koproduckijski marketi u Evropi se dijele na:</w:t>
      </w:r>
      <w:r w:rsidRPr="001E682F">
        <w:rPr>
          <w:rFonts w:asciiTheme="majorBidi" w:hAnsiTheme="majorBidi" w:cstheme="majorBidi"/>
          <w:sz w:val="24"/>
          <w:szCs w:val="24"/>
          <w:vertAlign w:val="superscript"/>
        </w:rPr>
        <w:footnoteReference w:id="6"/>
      </w:r>
      <w:r w:rsidRPr="001E682F">
        <w:rPr>
          <w:rFonts w:asciiTheme="majorBidi" w:hAnsiTheme="majorBidi" w:cstheme="majorBidi"/>
          <w:sz w:val="24"/>
          <w:szCs w:val="24"/>
        </w:rPr>
        <w:t xml:space="preserve">  </w:t>
      </w:r>
    </w:p>
    <w:p w14:paraId="0FF4F832" w14:textId="400DD523" w:rsidR="000F2AB1" w:rsidRPr="001E682F" w:rsidRDefault="000F2AB1" w:rsidP="000F2AB1">
      <w:pPr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Internacionalni koprodukcijski marketi koji su otvoreni za projekte i producente iz cijele Evrope (</w:t>
      </w:r>
      <w:r w:rsidR="003124FE">
        <w:rPr>
          <w:rFonts w:asciiTheme="majorBidi" w:hAnsiTheme="majorBidi" w:cstheme="majorBidi"/>
          <w:sz w:val="24"/>
          <w:szCs w:val="24"/>
        </w:rPr>
        <w:t xml:space="preserve">npr. </w:t>
      </w:r>
      <w:r w:rsidRPr="00930FE1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Pr="001E682F">
        <w:rPr>
          <w:rFonts w:asciiTheme="majorBidi" w:hAnsiTheme="majorBidi" w:cstheme="majorBidi"/>
          <w:sz w:val="24"/>
          <w:szCs w:val="24"/>
        </w:rPr>
        <w:t>);</w:t>
      </w:r>
    </w:p>
    <w:p w14:paraId="43E23CD4" w14:textId="2B2EDE2B" w:rsidR="000F2AB1" w:rsidRPr="001E682F" w:rsidRDefault="000F2AB1" w:rsidP="000F2AB1">
      <w:pPr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Transnacionalni koprodukcijski marketi koji su otvoreni za projekte i producente iz određenih područja (</w:t>
      </w:r>
      <w:r w:rsidR="003124FE">
        <w:rPr>
          <w:rFonts w:asciiTheme="majorBidi" w:hAnsiTheme="majorBidi" w:cstheme="majorBidi"/>
          <w:sz w:val="24"/>
          <w:szCs w:val="24"/>
        </w:rPr>
        <w:t xml:space="preserve">npr. </w:t>
      </w:r>
      <w:r w:rsidRPr="00930FE1">
        <w:rPr>
          <w:rFonts w:asciiTheme="majorBidi" w:hAnsiTheme="majorBidi" w:cstheme="majorBidi"/>
          <w:i/>
          <w:iCs/>
          <w:sz w:val="24"/>
          <w:szCs w:val="24"/>
        </w:rPr>
        <w:t>CineLink, Connecting Cottbus, Crossroads Co-Production Market, Sofia Film Meetings</w:t>
      </w:r>
      <w:r w:rsidRPr="001E682F">
        <w:rPr>
          <w:rFonts w:asciiTheme="majorBidi" w:hAnsiTheme="majorBidi" w:cstheme="majorBidi"/>
          <w:sz w:val="24"/>
          <w:szCs w:val="24"/>
        </w:rPr>
        <w:t>);</w:t>
      </w:r>
    </w:p>
    <w:p w14:paraId="5944605D" w14:textId="650C7D46" w:rsidR="000F2AB1" w:rsidRPr="001E682F" w:rsidRDefault="000F2AB1" w:rsidP="00B1753E">
      <w:pPr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Transregionalni koprodukcijski marketi koji su otvoreni za projekte i producente iz jednog regiona (</w:t>
      </w:r>
      <w:r w:rsidR="003124FE">
        <w:rPr>
          <w:rFonts w:asciiTheme="majorBidi" w:hAnsiTheme="majorBidi" w:cstheme="majorBidi"/>
          <w:sz w:val="24"/>
          <w:szCs w:val="24"/>
        </w:rPr>
        <w:t xml:space="preserve">npr. </w:t>
      </w:r>
      <w:r w:rsidRPr="00930FE1">
        <w:rPr>
          <w:rFonts w:asciiTheme="majorBidi" w:hAnsiTheme="majorBidi" w:cstheme="majorBidi"/>
          <w:i/>
          <w:iCs/>
          <w:sz w:val="24"/>
          <w:szCs w:val="24"/>
        </w:rPr>
        <w:t>Co-Production Meeting ZFS –NRW</w:t>
      </w:r>
      <w:r w:rsidRPr="001E682F">
        <w:rPr>
          <w:rFonts w:asciiTheme="majorBidi" w:hAnsiTheme="majorBidi" w:cstheme="majorBidi"/>
          <w:sz w:val="24"/>
          <w:szCs w:val="24"/>
        </w:rPr>
        <w:t xml:space="preserve">).  </w:t>
      </w:r>
    </w:p>
    <w:p w14:paraId="466DB70D" w14:textId="77777777" w:rsidR="00AE4B17" w:rsidRPr="001E682F" w:rsidRDefault="00AE4B17" w:rsidP="00C0769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682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Studija slučaja: </w:t>
      </w:r>
      <w:r w:rsidR="00CB7D39" w:rsidRPr="002831AA">
        <w:rPr>
          <w:rFonts w:asciiTheme="majorBidi" w:hAnsiTheme="majorBidi" w:cstheme="majorBidi"/>
          <w:b/>
          <w:bCs/>
          <w:i/>
          <w:iCs/>
          <w:sz w:val="24"/>
          <w:szCs w:val="24"/>
        </w:rPr>
        <w:t>Marché du Film</w:t>
      </w:r>
      <w:r w:rsidR="00CB7D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A1452CC" w14:textId="77777777" w:rsidR="00712428" w:rsidRPr="001E682F" w:rsidRDefault="00E94F34" w:rsidP="002831A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 xml:space="preserve"> du Film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 (prev. „filmski market“) predstavlja industrijsku sekciju festivala u Kanu i jedan je među najvećim filmskim marketima na svijetu</w:t>
      </w:r>
      <w:r w:rsidR="009D6203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. Osnovan je 1959. godine, kao inicijativa francuskih producenata i distributera koji su htjeli da se povežu sa internacionalnim tržištem, i to filmovima koji nisu odgovarali festivalskom programu -  niskobudžetnim ili visokobužetnim, upitnog ili visokog kvaliteta, ali, prevashodno, filmovima koji su pravljeni sa namjerom da budu komercijalnog karaktera.  </w:t>
      </w:r>
    </w:p>
    <w:p w14:paraId="78B95D95" w14:textId="02561297" w:rsidR="00712428" w:rsidRPr="001E682F" w:rsidRDefault="00E94F34" w:rsidP="00863C1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1168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 funkcioniše kao platforma za razmjenu filmova, omogućavajući vidljivost svim učesnicima omogućavajući prostor za susrete, prikazivanje filmova i poslovne aranžmane. </w:t>
      </w:r>
      <w:r w:rsidR="00704F69" w:rsidRPr="001E682F">
        <w:rPr>
          <w:rFonts w:asciiTheme="majorBidi" w:hAnsiTheme="majorBidi" w:cstheme="majorBidi"/>
          <w:b/>
          <w:bCs/>
          <w:sz w:val="24"/>
          <w:szCs w:val="24"/>
        </w:rPr>
        <w:t>Programske sekcije</w:t>
      </w:r>
      <w:r w:rsidR="009D6203" w:rsidRPr="001E682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D6203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se sastoji od više programskih sekcija: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Village International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Producers Workshop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Producers Network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Doc Corner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Next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 xml:space="preserve">Mixers 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i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Goes to Cannes</w:t>
      </w:r>
      <w:r w:rsidR="00AA3821">
        <w:rPr>
          <w:rFonts w:asciiTheme="majorBidi" w:hAnsiTheme="majorBidi" w:cstheme="majorBidi"/>
          <w:sz w:val="24"/>
          <w:szCs w:val="24"/>
        </w:rPr>
        <w:t>, itd.</w:t>
      </w:r>
    </w:p>
    <w:p w14:paraId="5A9FC8C4" w14:textId="77777777" w:rsidR="00712428" w:rsidRPr="001E682F" w:rsidRDefault="00E94F34" w:rsidP="00314FF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4FF0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="00712428" w:rsidRPr="00314FF0">
        <w:rPr>
          <w:rFonts w:asciiTheme="majorBidi" w:hAnsiTheme="majorBidi" w:cstheme="majorBidi"/>
          <w:i/>
          <w:iCs/>
          <w:sz w:val="24"/>
          <w:szCs w:val="24"/>
        </w:rPr>
        <w:t xml:space="preserve"> du Film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 je u </w:t>
      </w:r>
      <w:r w:rsidR="00712428" w:rsidRPr="00D83768">
        <w:rPr>
          <w:rFonts w:asciiTheme="majorBidi" w:hAnsiTheme="majorBidi" w:cstheme="majorBidi"/>
          <w:sz w:val="24"/>
          <w:szCs w:val="24"/>
          <w:highlight w:val="yellow"/>
        </w:rPr>
        <w:t>2015-oj godini brojao učešće 11,000 profesionalaca (3 200 producenata, 2300 distributera, 1500 agenata za prodaju i 790 organizatora festivala</w:t>
      </w:r>
      <w:r w:rsidR="00712428" w:rsidRPr="001E682F">
        <w:rPr>
          <w:rFonts w:asciiTheme="majorBidi" w:hAnsiTheme="majorBidi" w:cstheme="majorBidi"/>
          <w:sz w:val="24"/>
          <w:szCs w:val="24"/>
        </w:rPr>
        <w:t>).</w:t>
      </w:r>
      <w:r w:rsidR="00314FF0">
        <w:rPr>
          <w:rFonts w:asciiTheme="majorBidi" w:hAnsiTheme="majorBidi" w:cstheme="majorBidi"/>
          <w:sz w:val="24"/>
          <w:szCs w:val="24"/>
        </w:rPr>
        <w:t xml:space="preserve"> 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U tom smislu, neophodno je da istaknemo da </w:t>
      </w:r>
      <w:r w:rsidRPr="00253AF6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="00712428" w:rsidRPr="00253AF6">
        <w:rPr>
          <w:rFonts w:asciiTheme="majorBidi" w:hAnsiTheme="majorBidi" w:cstheme="majorBidi"/>
          <w:i/>
          <w:iCs/>
          <w:sz w:val="24"/>
          <w:szCs w:val="24"/>
        </w:rPr>
        <w:t xml:space="preserve"> du Film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 predstavlja najveći filmski market u Evropi, koji se, u najvećoj mjeri, finansira sopstvenim prihodima koje ostvaruje kroz naplate kotizacija, akredtiacija, iznajmljivanje prostornih i tehničkih kapaciteta, te marketinga, i da je stoga </w:t>
      </w:r>
      <w:r w:rsidRPr="00253AF6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 najveća </w:t>
      </w:r>
      <w:r w:rsidR="00712428" w:rsidRPr="001E682F">
        <w:rPr>
          <w:rFonts w:asciiTheme="majorBidi" w:hAnsiTheme="majorBidi" w:cstheme="majorBidi"/>
          <w:i/>
          <w:iCs/>
          <w:sz w:val="24"/>
          <w:szCs w:val="24"/>
        </w:rPr>
        <w:t>komercijalna</w:t>
      </w:r>
      <w:r w:rsidR="00712428" w:rsidRPr="001E682F">
        <w:rPr>
          <w:rFonts w:asciiTheme="majorBidi" w:hAnsiTheme="majorBidi" w:cstheme="majorBidi"/>
          <w:sz w:val="24"/>
          <w:szCs w:val="24"/>
        </w:rPr>
        <w:t xml:space="preserve"> platforma za projekte u Evropi, usmjeren isključivo na industriju i biznis u kinematografiji. </w:t>
      </w:r>
    </w:p>
    <w:p w14:paraId="3EE5FD5E" w14:textId="4435A4A8" w:rsidR="00AB73AC" w:rsidRPr="001E682F" w:rsidRDefault="00D83768" w:rsidP="00513C7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A5023C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Razvoj marketa projekata i koprodukcijskih marketa: </w:t>
      </w:r>
      <w:r w:rsidR="00143140" w:rsidRPr="001E682F">
        <w:rPr>
          <w:rFonts w:asciiTheme="majorBidi" w:hAnsiTheme="majorBidi" w:cstheme="majorBidi"/>
          <w:b/>
          <w:bCs/>
          <w:sz w:val="24"/>
          <w:szCs w:val="24"/>
        </w:rPr>
        <w:t>Ra</w:t>
      </w:r>
      <w:r w:rsidR="004B5D63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zvoj projekata </w:t>
      </w:r>
    </w:p>
    <w:p w14:paraId="1835C3C9" w14:textId="1C699DAA" w:rsidR="007B5994" w:rsidRPr="001E682F" w:rsidRDefault="007B5994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Filmski marketi predstavljaju platformu za umrežavanje producenata po projektu u vidu posebnog modela događaja ili posebne sekcije na filmskim festivalima. Njihov značaj je u tome što omogućavaju profesionalcima </w:t>
      </w:r>
      <w:r w:rsidR="00061229">
        <w:rPr>
          <w:rFonts w:asciiTheme="majorBidi" w:hAnsiTheme="majorBidi" w:cstheme="majorBidi"/>
          <w:sz w:val="24"/>
          <w:szCs w:val="24"/>
        </w:rPr>
        <w:t>iz oblasti kinematografije da se</w:t>
      </w:r>
      <w:r w:rsidRPr="001E682F">
        <w:rPr>
          <w:rFonts w:asciiTheme="majorBidi" w:hAnsiTheme="majorBidi" w:cstheme="majorBidi"/>
          <w:sz w:val="24"/>
          <w:szCs w:val="24"/>
        </w:rPr>
        <w:t xml:space="preserve"> formalno upoznaju i razmjene sopstvene ideje i projekte.</w:t>
      </w:r>
    </w:p>
    <w:p w14:paraId="61A4B82E" w14:textId="77777777" w:rsidR="00A1271F" w:rsidRPr="001E682F" w:rsidRDefault="00A5023C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Ovaj trend razvoja industrijskih sekcija festivala kreće početkom osamdesetih godina prošlog vijeka, osnivanjem marketa projekata CineMart pri Filmskom festivalu u Roterdamu, 1984. godine</w:t>
      </w:r>
      <w:r w:rsidR="00FC1C89" w:rsidRPr="001E682F">
        <w:rPr>
          <w:rFonts w:asciiTheme="majorBidi" w:hAnsiTheme="majorBidi" w:cstheme="majorBidi"/>
          <w:sz w:val="24"/>
          <w:szCs w:val="24"/>
        </w:rPr>
        <w:t xml:space="preserve"> i Fonda za podršku razvoju projekata Hubert Bals, 1988. </w:t>
      </w:r>
      <w:r w:rsidR="00A1271F" w:rsidRPr="001E682F">
        <w:rPr>
          <w:rFonts w:asciiTheme="majorBidi" w:hAnsiTheme="majorBidi" w:cstheme="majorBidi"/>
          <w:sz w:val="24"/>
          <w:szCs w:val="24"/>
        </w:rPr>
        <w:t>g</w:t>
      </w:r>
      <w:r w:rsidR="00325E6E" w:rsidRPr="001E682F">
        <w:rPr>
          <w:rFonts w:asciiTheme="majorBidi" w:hAnsiTheme="majorBidi" w:cstheme="majorBidi"/>
          <w:sz w:val="24"/>
          <w:szCs w:val="24"/>
        </w:rPr>
        <w:t xml:space="preserve">odine, u čijem je fokusu bila saradnja sa manje razvijenim zemljama trećeg svijeta. </w:t>
      </w:r>
      <w:r w:rsidR="00A1271F" w:rsidRPr="001E682F">
        <w:rPr>
          <w:rFonts w:asciiTheme="majorBidi" w:hAnsiTheme="majorBidi" w:cstheme="majorBidi"/>
          <w:sz w:val="24"/>
          <w:szCs w:val="24"/>
        </w:rPr>
        <w:t xml:space="preserve">U ovom periodu uvodi se i </w:t>
      </w:r>
      <w:r w:rsidR="00A1271F" w:rsidRPr="001E682F">
        <w:rPr>
          <w:rFonts w:asciiTheme="majorBidi" w:hAnsiTheme="majorBidi" w:cstheme="majorBidi"/>
          <w:i/>
          <w:iCs/>
          <w:sz w:val="24"/>
          <w:szCs w:val="24"/>
        </w:rPr>
        <w:t>razvoj projekta</w:t>
      </w:r>
      <w:r w:rsidR="00A1271F" w:rsidRPr="001E682F">
        <w:rPr>
          <w:rFonts w:asciiTheme="majorBidi" w:hAnsiTheme="majorBidi" w:cstheme="majorBidi"/>
          <w:sz w:val="24"/>
          <w:szCs w:val="24"/>
        </w:rPr>
        <w:t xml:space="preserve"> kao</w:t>
      </w:r>
      <w:r w:rsidR="0069388F" w:rsidRPr="001E682F">
        <w:rPr>
          <w:rFonts w:asciiTheme="majorBidi" w:hAnsiTheme="majorBidi" w:cstheme="majorBidi"/>
          <w:sz w:val="24"/>
          <w:szCs w:val="24"/>
        </w:rPr>
        <w:t xml:space="preserve"> jedan</w:t>
      </w:r>
      <w:r w:rsidR="00A1271F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69388F" w:rsidRPr="001E682F">
        <w:rPr>
          <w:rFonts w:asciiTheme="majorBidi" w:hAnsiTheme="majorBidi" w:cstheme="majorBidi"/>
          <w:sz w:val="24"/>
          <w:szCs w:val="24"/>
        </w:rPr>
        <w:t>od</w:t>
      </w:r>
      <w:r w:rsidR="00A1271F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69388F" w:rsidRPr="001E682F">
        <w:rPr>
          <w:rFonts w:asciiTheme="majorBidi" w:hAnsiTheme="majorBidi" w:cstheme="majorBidi"/>
          <w:sz w:val="24"/>
          <w:szCs w:val="24"/>
        </w:rPr>
        <w:t xml:space="preserve">pojmova od ključne važnosti za razumijevanje konteksta savremene evropske kinematografije.  </w:t>
      </w:r>
    </w:p>
    <w:p w14:paraId="073AA577" w14:textId="77777777" w:rsidR="0069388F" w:rsidRPr="001E682F" w:rsidRDefault="0069388F" w:rsidP="00513C75">
      <w:pPr>
        <w:spacing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E682F">
        <w:rPr>
          <w:rFonts w:asciiTheme="majorBidi" w:hAnsiTheme="majorBidi" w:cstheme="majorBidi"/>
          <w:iCs/>
          <w:sz w:val="24"/>
          <w:szCs w:val="24"/>
        </w:rPr>
        <w:t xml:space="preserve">U kontekstu teme rada, razvoj projekta je faza od posebnog značaja. U ovoj fazi se koncipiraju  ideja, kontekst i finansijski aspekti i mogućnosti projekta, stoga je ključna za spoznaju koprodukcijskog potencijala budućeg filma. </w:t>
      </w:r>
      <w:r w:rsidRPr="001E682F">
        <w:rPr>
          <w:rFonts w:asciiTheme="majorBidi" w:hAnsiTheme="majorBidi" w:cstheme="majorBidi"/>
          <w:sz w:val="24"/>
          <w:szCs w:val="24"/>
        </w:rPr>
        <w:t>Faza razvoja projekta obuhvata unaprijeđenje scenarija, kao i finansijkih, logističkih i administrativnih aspekata cjelokupnog filmskog djela u nastajanju. Rumunska uredba o kinematografiji definiše razvoj projekta kao „</w:t>
      </w:r>
      <w:r w:rsidRPr="001E682F">
        <w:rPr>
          <w:rFonts w:asciiTheme="majorBidi" w:hAnsiTheme="majorBidi" w:cstheme="majorBidi"/>
          <w:iCs/>
          <w:sz w:val="24"/>
          <w:szCs w:val="24"/>
        </w:rPr>
        <w:t>aktivnosti koje imaju za cilj razvoj filmskog projekta kao što su pisanje ili prerada scenarija, aktivnosti dokumentovanja, budžetiranje i skiciranje finansijskog plana, identifikovanje finansijskih sred</w:t>
      </w:r>
      <w:r w:rsidR="00253AF6">
        <w:rPr>
          <w:rFonts w:asciiTheme="majorBidi" w:hAnsiTheme="majorBidi" w:cstheme="majorBidi"/>
          <w:iCs/>
          <w:sz w:val="24"/>
          <w:szCs w:val="24"/>
        </w:rPr>
        <w:t>stava, kao i druge aktivnosti.“</w:t>
      </w:r>
      <w:r w:rsidRPr="001E682F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1E682F">
        <w:rPr>
          <w:rFonts w:asciiTheme="majorBidi" w:hAnsiTheme="majorBidi" w:cstheme="majorBidi"/>
          <w:iCs/>
          <w:sz w:val="24"/>
          <w:szCs w:val="24"/>
        </w:rPr>
        <w:lastRenderedPageBreak/>
        <w:t xml:space="preserve">Preuzetom iz holivudskog sistema, </w:t>
      </w:r>
      <w:r w:rsidR="00410B49" w:rsidRPr="001E682F">
        <w:rPr>
          <w:rFonts w:asciiTheme="majorBidi" w:hAnsiTheme="majorBidi" w:cstheme="majorBidi"/>
          <w:iCs/>
          <w:sz w:val="24"/>
          <w:szCs w:val="24"/>
        </w:rPr>
        <w:t>fazom razvoja</w:t>
      </w:r>
      <w:r w:rsidRPr="001E682F">
        <w:rPr>
          <w:rFonts w:asciiTheme="majorBidi" w:hAnsiTheme="majorBidi" w:cstheme="majorBidi"/>
          <w:iCs/>
          <w:sz w:val="24"/>
          <w:szCs w:val="24"/>
        </w:rPr>
        <w:t xml:space="preserve"> projek</w:t>
      </w:r>
      <w:r w:rsidR="00410B49" w:rsidRPr="001E682F">
        <w:rPr>
          <w:rFonts w:asciiTheme="majorBidi" w:hAnsiTheme="majorBidi" w:cstheme="majorBidi"/>
          <w:iCs/>
          <w:sz w:val="24"/>
          <w:szCs w:val="24"/>
        </w:rPr>
        <w:t>ta rukovodi producent, gdje ona</w:t>
      </w:r>
      <w:r w:rsidRPr="001E682F">
        <w:rPr>
          <w:rFonts w:asciiTheme="majorBidi" w:hAnsiTheme="majorBidi" w:cstheme="majorBidi"/>
          <w:iCs/>
          <w:sz w:val="24"/>
          <w:szCs w:val="24"/>
        </w:rPr>
        <w:t xml:space="preserve"> počinje idejom za film, prolazi rad na scenariju, prijedloge za autore i glavne glumce, a fin</w:t>
      </w:r>
      <w:r w:rsidR="00253AF6">
        <w:rPr>
          <w:rFonts w:asciiTheme="majorBidi" w:hAnsiTheme="majorBidi" w:cstheme="majorBidi"/>
          <w:iCs/>
          <w:sz w:val="24"/>
          <w:szCs w:val="24"/>
        </w:rPr>
        <w:t xml:space="preserve">alizuje se prezentacijom (eng. </w:t>
      </w:r>
      <w:r w:rsidRPr="00253AF6">
        <w:rPr>
          <w:rFonts w:asciiTheme="majorBidi" w:hAnsiTheme="majorBidi" w:cstheme="majorBidi"/>
          <w:i/>
          <w:sz w:val="24"/>
          <w:szCs w:val="24"/>
        </w:rPr>
        <w:t>pitching</w:t>
      </w:r>
      <w:r w:rsidRPr="001E682F">
        <w:rPr>
          <w:rFonts w:asciiTheme="majorBidi" w:hAnsiTheme="majorBidi" w:cstheme="majorBidi"/>
          <w:iCs/>
          <w:sz w:val="24"/>
          <w:szCs w:val="24"/>
          <w:vertAlign w:val="superscript"/>
        </w:rPr>
        <w:footnoteReference w:id="8"/>
      </w:r>
      <w:r w:rsidRPr="001E682F">
        <w:rPr>
          <w:rFonts w:asciiTheme="majorBidi" w:hAnsiTheme="majorBidi" w:cstheme="majorBidi"/>
          <w:iCs/>
          <w:sz w:val="24"/>
          <w:szCs w:val="24"/>
        </w:rPr>
        <w:t>) šefu studija, nakon čega dobija „zeleno svjetlo“ ukoliko je proje</w:t>
      </w:r>
      <w:r w:rsidR="00DE0BA5">
        <w:rPr>
          <w:rFonts w:asciiTheme="majorBidi" w:hAnsiTheme="majorBidi" w:cstheme="majorBidi"/>
          <w:iCs/>
          <w:sz w:val="24"/>
          <w:szCs w:val="24"/>
        </w:rPr>
        <w:t>kat spreman za produkciju.  Usl</w:t>
      </w:r>
      <w:r w:rsidRPr="001E682F">
        <w:rPr>
          <w:rFonts w:asciiTheme="majorBidi" w:hAnsiTheme="majorBidi" w:cstheme="majorBidi"/>
          <w:iCs/>
          <w:sz w:val="24"/>
          <w:szCs w:val="24"/>
        </w:rPr>
        <w:t xml:space="preserve">jed značaja ove faze u evropskom okruženju, većina javnih institucija i evropskih fondova i programa opredjeljuju sredstva za podršku, kako projektima, tako i platformama za projekte u razvoju, sa ciljem omogućavanja producentima da sarađuju pomoću koprodukcija, kao produkcijske strategije od posebnog kulturološkog i ekonomskog značaja. </w:t>
      </w:r>
    </w:p>
    <w:p w14:paraId="6FEA7728" w14:textId="77777777" w:rsidR="00526357" w:rsidRPr="001E682F" w:rsidRDefault="005019AE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Proj</w:t>
      </w:r>
      <w:r w:rsidR="00526357" w:rsidRPr="001E682F">
        <w:rPr>
          <w:rFonts w:asciiTheme="majorBidi" w:hAnsiTheme="majorBidi" w:cstheme="majorBidi"/>
          <w:sz w:val="24"/>
          <w:szCs w:val="24"/>
        </w:rPr>
        <w:t>ekti u razvoju su upravo u fokusu</w:t>
      </w:r>
      <w:r w:rsidRPr="001E682F">
        <w:rPr>
          <w:rFonts w:asciiTheme="majorBidi" w:hAnsiTheme="majorBidi" w:cstheme="majorBidi"/>
          <w:sz w:val="24"/>
          <w:szCs w:val="24"/>
        </w:rPr>
        <w:t xml:space="preserve"> koprodukcijskih marketa, obzirom na to da je njegova funkcija da omogući saradnju između producenata i potencijalnih partnera (koproducenata). U tom smislu, filmski festivali dobijaju ulogu posrednika u razvoju i oblikovanju budućeg filma, a ukoliko raspolažu sredstvima koja se dodijeljuju projektima njihova uloga evoluira i u producente filmova. </w:t>
      </w:r>
    </w:p>
    <w:p w14:paraId="10EA2AD3" w14:textId="77777777" w:rsidR="00526357" w:rsidRPr="001E682F" w:rsidRDefault="00526357" w:rsidP="00513C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Važan trend koji se javlja tokom devedesetih godina dvadesetog vijeka svakako je da se filmski festivali postepeno razvijaju u platforme za stimulisanje industrije. U ovom periodu počinje inte</w:t>
      </w:r>
      <w:r w:rsidR="00F01C24">
        <w:rPr>
          <w:rFonts w:asciiTheme="majorBidi" w:hAnsiTheme="majorBidi" w:cstheme="majorBidi"/>
          <w:sz w:val="24"/>
          <w:szCs w:val="24"/>
        </w:rPr>
        <w:t>n</w:t>
      </w:r>
      <w:r w:rsidRPr="001E682F">
        <w:rPr>
          <w:rFonts w:asciiTheme="majorBidi" w:hAnsiTheme="majorBidi" w:cstheme="majorBidi"/>
          <w:sz w:val="24"/>
          <w:szCs w:val="24"/>
        </w:rPr>
        <w:t>zivnija organizacija industrijskih sekcija: koprodukcionih marketa, foruma, programi mreža producenata, programi za razvoj scenarija, i sl. Ovim inicijativama, festivali pokušavaju da ostvare „doprinos razvoju transnacionalnog fi</w:t>
      </w:r>
      <w:r w:rsidR="00253AF6">
        <w:rPr>
          <w:rFonts w:asciiTheme="majorBidi" w:hAnsiTheme="majorBidi" w:cstheme="majorBidi"/>
          <w:sz w:val="24"/>
          <w:szCs w:val="24"/>
        </w:rPr>
        <w:t>lmskog tržišta“ (De Valck, 2007:</w:t>
      </w:r>
      <w:r w:rsidRPr="001E682F">
        <w:rPr>
          <w:rFonts w:asciiTheme="majorBidi" w:hAnsiTheme="majorBidi" w:cstheme="majorBidi"/>
          <w:sz w:val="24"/>
          <w:szCs w:val="24"/>
        </w:rPr>
        <w:t xml:space="preserve"> 109). Obzirom na to da je industrija postala transnacionalna, veoma je važno da se profesionalci umrežavaju na mjestima poput festivalskih industrijskih sekcija. Ovo pomaže produkciji i realizaciji pojedinačnih projekata u kontekstu šire mreže:</w:t>
      </w:r>
    </w:p>
    <w:p w14:paraId="0279ACB5" w14:textId="77777777" w:rsidR="00526357" w:rsidRPr="001E682F" w:rsidRDefault="00526357" w:rsidP="00253AF6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„Festivalsko okruženje nudi obilje mogućnosti, zato što je, sa jedne strane, dinamično i fleksibilno u onoj mjeri koliko je potrebno da se umreže različite strane i otvore mogućnosti saradnje, a sa druge strane, institucionalizovano je, tako da samim tim privlač</w:t>
      </w:r>
      <w:r w:rsidR="00253AF6">
        <w:rPr>
          <w:rFonts w:asciiTheme="majorBidi" w:hAnsiTheme="majorBidi" w:cstheme="majorBidi"/>
          <w:sz w:val="24"/>
          <w:szCs w:val="24"/>
        </w:rPr>
        <w:t>e zainteresovane strane“ (ibid.,</w:t>
      </w:r>
      <w:r w:rsidRPr="001E682F">
        <w:rPr>
          <w:rFonts w:asciiTheme="majorBidi" w:hAnsiTheme="majorBidi" w:cstheme="majorBidi"/>
          <w:sz w:val="24"/>
          <w:szCs w:val="24"/>
        </w:rPr>
        <w:t>109)</w:t>
      </w:r>
    </w:p>
    <w:p w14:paraId="64CDEEB8" w14:textId="4B4BEB99" w:rsidR="00B465D5" w:rsidRPr="00B465D5" w:rsidRDefault="004B5D63" w:rsidP="0036084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Prateći trendove u industriji, infrastruktura evropske kinematografije počinje da se prilagođava. Najvažnija inicijativa u tom kontekstu je program MEDIA</w:t>
      </w:r>
      <w:r w:rsidR="00F91124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Pr="001E68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2D0ADA15" w14:textId="77777777" w:rsidR="00541966" w:rsidRPr="001E682F" w:rsidRDefault="000D1828" w:rsidP="0036084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682F">
        <w:rPr>
          <w:rFonts w:asciiTheme="majorBidi" w:hAnsiTheme="majorBidi" w:cstheme="majorBidi"/>
          <w:b/>
          <w:bCs/>
          <w:sz w:val="24"/>
          <w:szCs w:val="24"/>
        </w:rPr>
        <w:t>Studija</w:t>
      </w:r>
      <w:r w:rsidR="0055165C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 slučaja</w:t>
      </w:r>
      <w:r w:rsidR="00360847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783E7D" w:rsidRPr="00F01C24">
        <w:rPr>
          <w:rFonts w:asciiTheme="majorBidi" w:hAnsiTheme="majorBidi" w:cstheme="majorBidi"/>
          <w:b/>
          <w:bCs/>
          <w:i/>
          <w:iCs/>
          <w:sz w:val="24"/>
          <w:szCs w:val="24"/>
        </w:rPr>
        <w:t>CineM</w:t>
      </w:r>
      <w:r w:rsidR="00541966" w:rsidRPr="00F01C24">
        <w:rPr>
          <w:rFonts w:asciiTheme="majorBidi" w:hAnsiTheme="majorBidi" w:cstheme="majorBidi"/>
          <w:b/>
          <w:bCs/>
          <w:i/>
          <w:iCs/>
          <w:sz w:val="24"/>
          <w:szCs w:val="24"/>
        </w:rPr>
        <w:t>art</w:t>
      </w:r>
      <w:r w:rsidR="00F01C24">
        <w:rPr>
          <w:rFonts w:asciiTheme="majorBidi" w:hAnsiTheme="majorBidi" w:cstheme="majorBidi"/>
          <w:b/>
          <w:bCs/>
          <w:sz w:val="24"/>
          <w:szCs w:val="24"/>
        </w:rPr>
        <w:t xml:space="preserve"> i fond </w:t>
      </w:r>
      <w:r w:rsidR="00F01C24" w:rsidRPr="00F01C24">
        <w:rPr>
          <w:rFonts w:asciiTheme="majorBidi" w:hAnsiTheme="majorBidi" w:cstheme="majorBidi"/>
          <w:b/>
          <w:bCs/>
          <w:i/>
          <w:iCs/>
          <w:sz w:val="24"/>
          <w:szCs w:val="24"/>
        </w:rPr>
        <w:t>Hubert Bals</w:t>
      </w:r>
      <w:r w:rsidR="00783E7D" w:rsidRPr="001E68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45D3092" w14:textId="77777777" w:rsidR="00570B6B" w:rsidRPr="00F01C24" w:rsidRDefault="00FF1390" w:rsidP="00F01C24">
      <w:pPr>
        <w:spacing w:line="240" w:lineRule="auto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01C24">
        <w:rPr>
          <w:rFonts w:asciiTheme="majorBidi" w:hAnsiTheme="majorBidi" w:cstheme="majorBidi"/>
          <w:i/>
          <w:iCs/>
          <w:sz w:val="24"/>
          <w:szCs w:val="24"/>
        </w:rPr>
        <w:t xml:space="preserve">Budućnost kinematografije ne leži u evropskom i američkom filmu, već u manje poznatim filmskim </w:t>
      </w:r>
      <w:r w:rsidR="00F01C24" w:rsidRPr="00F01C24">
        <w:rPr>
          <w:rFonts w:asciiTheme="majorBidi" w:hAnsiTheme="majorBidi" w:cstheme="majorBidi"/>
          <w:i/>
          <w:iCs/>
          <w:sz w:val="24"/>
          <w:szCs w:val="24"/>
        </w:rPr>
        <w:t>kulturama.</w:t>
      </w:r>
      <w:r w:rsidRPr="00F01C24">
        <w:rPr>
          <w:rFonts w:asciiTheme="majorBidi" w:hAnsiTheme="majorBidi" w:cstheme="majorBidi"/>
          <w:i/>
          <w:iCs/>
          <w:sz w:val="24"/>
          <w:szCs w:val="24"/>
        </w:rPr>
        <w:t xml:space="preserve"> – Hubert Bals, osnivač Internacionalnog filmskog festivala u Roterdamu</w:t>
      </w:r>
    </w:p>
    <w:p w14:paraId="561D1BD1" w14:textId="77777777" w:rsidR="00A14F27" w:rsidRPr="001E682F" w:rsidRDefault="002F696A" w:rsidP="002F696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lastRenderedPageBreak/>
        <w:t xml:space="preserve">Internacionalni filmski festival u Roterdamu </w:t>
      </w:r>
      <w:r w:rsidR="003113DF" w:rsidRPr="001E682F">
        <w:rPr>
          <w:rFonts w:asciiTheme="majorBidi" w:hAnsiTheme="majorBidi" w:cstheme="majorBidi"/>
          <w:sz w:val="24"/>
          <w:szCs w:val="24"/>
        </w:rPr>
        <w:t>(IFFR)</w:t>
      </w:r>
      <w:r w:rsidR="00D0739D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 w:rsidR="003113DF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Pr="001E682F">
        <w:rPr>
          <w:rFonts w:asciiTheme="majorBidi" w:hAnsiTheme="majorBidi" w:cstheme="majorBidi"/>
          <w:sz w:val="24"/>
          <w:szCs w:val="24"/>
        </w:rPr>
        <w:t xml:space="preserve"> je</w:t>
      </w:r>
      <w:r w:rsidR="00F1258C" w:rsidRPr="001E682F">
        <w:rPr>
          <w:rFonts w:asciiTheme="majorBidi" w:hAnsiTheme="majorBidi" w:cstheme="majorBidi"/>
          <w:sz w:val="24"/>
          <w:szCs w:val="24"/>
        </w:rPr>
        <w:t xml:space="preserve"> osnovao</w:t>
      </w:r>
      <w:r w:rsidRPr="001E682F">
        <w:rPr>
          <w:rFonts w:asciiTheme="majorBidi" w:hAnsiTheme="majorBidi" w:cstheme="majorBidi"/>
          <w:sz w:val="24"/>
          <w:szCs w:val="24"/>
        </w:rPr>
        <w:t xml:space="preserve"> 1972. godine </w:t>
      </w:r>
      <w:r w:rsidR="00F1258C" w:rsidRPr="001E682F">
        <w:rPr>
          <w:rFonts w:asciiTheme="majorBidi" w:hAnsiTheme="majorBidi" w:cstheme="majorBidi"/>
          <w:sz w:val="24"/>
          <w:szCs w:val="24"/>
        </w:rPr>
        <w:t>Hubert „Huub“ Bals</w:t>
      </w:r>
      <w:r w:rsidR="00F1258C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r w:rsidR="00F1258C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Pr="001E682F">
        <w:rPr>
          <w:rFonts w:asciiTheme="majorBidi" w:hAnsiTheme="majorBidi" w:cstheme="majorBidi"/>
          <w:sz w:val="24"/>
          <w:szCs w:val="24"/>
        </w:rPr>
        <w:t>sa fokusom na nezavisne i autentične autorske filmove i</w:t>
      </w:r>
      <w:r w:rsidR="00FA6CD8" w:rsidRPr="001E682F">
        <w:rPr>
          <w:rFonts w:asciiTheme="majorBidi" w:hAnsiTheme="majorBidi" w:cstheme="majorBidi"/>
          <w:sz w:val="24"/>
          <w:szCs w:val="24"/>
        </w:rPr>
        <w:t>z manje ili više poznatih svjetskih kinematografija</w:t>
      </w:r>
      <w:r w:rsidRPr="001E682F">
        <w:rPr>
          <w:rFonts w:asciiTheme="majorBidi" w:hAnsiTheme="majorBidi" w:cstheme="majorBidi"/>
          <w:sz w:val="24"/>
          <w:szCs w:val="24"/>
        </w:rPr>
        <w:t xml:space="preserve"> kao takav predstavlja jedan od najznačajn</w:t>
      </w:r>
      <w:r w:rsidR="00FA6CD8" w:rsidRPr="001E682F">
        <w:rPr>
          <w:rFonts w:asciiTheme="majorBidi" w:hAnsiTheme="majorBidi" w:cstheme="majorBidi"/>
          <w:sz w:val="24"/>
          <w:szCs w:val="24"/>
        </w:rPr>
        <w:t>ijih filmskih događaja</w:t>
      </w:r>
      <w:r w:rsidRPr="001E682F">
        <w:rPr>
          <w:rFonts w:asciiTheme="majorBidi" w:hAnsiTheme="majorBidi" w:cstheme="majorBidi"/>
          <w:sz w:val="24"/>
          <w:szCs w:val="24"/>
        </w:rPr>
        <w:t xml:space="preserve">. </w:t>
      </w:r>
      <w:r w:rsidR="00FA6CD8" w:rsidRPr="001E682F">
        <w:rPr>
          <w:rFonts w:asciiTheme="majorBidi" w:hAnsiTheme="majorBidi" w:cstheme="majorBidi"/>
          <w:sz w:val="24"/>
          <w:szCs w:val="24"/>
        </w:rPr>
        <w:t xml:space="preserve">Svoj prepoznatljiv imidž IFFR je izgradio ne samo prikazujući „neotkrivene“ filmove, već omogućavajući platformu za produkciju i finansiranje. Tokom </w:t>
      </w:r>
      <w:r w:rsidR="00BC06EA" w:rsidRPr="001E682F">
        <w:rPr>
          <w:rFonts w:asciiTheme="majorBidi" w:hAnsiTheme="majorBidi" w:cstheme="majorBidi"/>
          <w:sz w:val="24"/>
          <w:szCs w:val="24"/>
        </w:rPr>
        <w:t>održavanja festivala nema glamura, crvenog tepiha niti prisustva velikih filmskih zvijezda, ali taj nedostatak IFFR nadomješćuje kreativnom selekcijom „posvećenom otkrivanju novog i preipit</w:t>
      </w:r>
      <w:r w:rsidR="00462B00">
        <w:rPr>
          <w:rFonts w:asciiTheme="majorBidi" w:hAnsiTheme="majorBidi" w:cstheme="majorBidi"/>
          <w:sz w:val="24"/>
          <w:szCs w:val="24"/>
        </w:rPr>
        <w:t>ivanju starog“ (Steinhart, 2006:</w:t>
      </w:r>
      <w:r w:rsidR="00BC06EA" w:rsidRPr="001E682F">
        <w:rPr>
          <w:rFonts w:asciiTheme="majorBidi" w:hAnsiTheme="majorBidi" w:cstheme="majorBidi"/>
          <w:sz w:val="24"/>
          <w:szCs w:val="24"/>
        </w:rPr>
        <w:t xml:space="preserve"> 1)</w:t>
      </w:r>
      <w:r w:rsidR="003113DF" w:rsidRPr="001E682F">
        <w:rPr>
          <w:rFonts w:asciiTheme="majorBidi" w:hAnsiTheme="majorBidi" w:cstheme="majorBidi"/>
          <w:sz w:val="24"/>
          <w:szCs w:val="24"/>
        </w:rPr>
        <w:t xml:space="preserve">, kako u programskim sekcijama, tako i kad je riječ o industrijskoj sekciji festivala. </w:t>
      </w:r>
    </w:p>
    <w:p w14:paraId="35C10568" w14:textId="77777777" w:rsidR="0093707B" w:rsidRPr="001E682F" w:rsidRDefault="003113DF" w:rsidP="0093707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Industrijska </w:t>
      </w:r>
      <w:r w:rsidR="00B528FA" w:rsidRPr="001E682F">
        <w:rPr>
          <w:rFonts w:asciiTheme="majorBidi" w:hAnsiTheme="majorBidi" w:cstheme="majorBidi"/>
          <w:sz w:val="24"/>
          <w:szCs w:val="24"/>
        </w:rPr>
        <w:t xml:space="preserve">sekcija Internacionalnog filmskog festivala u Roterdamu sastoji se iz više programa među kojima se izdvajaju: finansiranje projekata preko fonda </w:t>
      </w:r>
      <w:r w:rsidR="00B528FA" w:rsidRPr="00462B00">
        <w:rPr>
          <w:rFonts w:asciiTheme="majorBidi" w:hAnsiTheme="majorBidi" w:cstheme="majorBidi"/>
          <w:i/>
          <w:iCs/>
          <w:sz w:val="24"/>
          <w:szCs w:val="24"/>
        </w:rPr>
        <w:t>Hubert Bals</w:t>
      </w:r>
      <w:r w:rsidR="00462B00">
        <w:rPr>
          <w:rFonts w:asciiTheme="majorBidi" w:hAnsiTheme="majorBidi" w:cstheme="majorBidi"/>
          <w:sz w:val="24"/>
          <w:szCs w:val="24"/>
        </w:rPr>
        <w:t>, produkcija (</w:t>
      </w:r>
      <w:r w:rsidR="00462B00" w:rsidRPr="00462B00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462B00">
        <w:rPr>
          <w:rFonts w:asciiTheme="majorBidi" w:hAnsiTheme="majorBidi" w:cstheme="majorBidi"/>
          <w:sz w:val="24"/>
          <w:szCs w:val="24"/>
        </w:rPr>
        <w:t xml:space="preserve"> i </w:t>
      </w:r>
      <w:r w:rsidR="00462B00" w:rsidRPr="00462B00">
        <w:rPr>
          <w:rFonts w:asciiTheme="majorBidi" w:hAnsiTheme="majorBidi" w:cstheme="majorBidi"/>
          <w:i/>
          <w:iCs/>
          <w:sz w:val="24"/>
          <w:szCs w:val="24"/>
        </w:rPr>
        <w:t>Film Office</w:t>
      </w:r>
      <w:r w:rsidR="00462B00">
        <w:rPr>
          <w:rFonts w:asciiTheme="majorBidi" w:hAnsiTheme="majorBidi" w:cstheme="majorBidi"/>
          <w:sz w:val="24"/>
          <w:szCs w:val="24"/>
        </w:rPr>
        <w:t>) i distribuciju filmova (</w:t>
      </w:r>
      <w:r w:rsidR="00462B00" w:rsidRPr="00462B00">
        <w:rPr>
          <w:rFonts w:asciiTheme="majorBidi" w:hAnsiTheme="majorBidi" w:cstheme="majorBidi"/>
          <w:i/>
          <w:iCs/>
          <w:sz w:val="24"/>
          <w:szCs w:val="24"/>
        </w:rPr>
        <w:t>IFFR Unleashed</w:t>
      </w:r>
      <w:r w:rsidR="00462B00">
        <w:rPr>
          <w:rFonts w:asciiTheme="majorBidi" w:hAnsiTheme="majorBidi" w:cstheme="majorBidi"/>
          <w:sz w:val="24"/>
          <w:szCs w:val="24"/>
        </w:rPr>
        <w:t xml:space="preserve">, </w:t>
      </w:r>
      <w:r w:rsidR="00462B00" w:rsidRPr="00462B00">
        <w:rPr>
          <w:rFonts w:asciiTheme="majorBidi" w:hAnsiTheme="majorBidi" w:cstheme="majorBidi"/>
          <w:i/>
          <w:iCs/>
          <w:sz w:val="24"/>
          <w:szCs w:val="24"/>
        </w:rPr>
        <w:t>IFFR Live</w:t>
      </w:r>
      <w:r w:rsidR="00B528FA" w:rsidRPr="001E682F">
        <w:rPr>
          <w:rFonts w:asciiTheme="majorBidi" w:hAnsiTheme="majorBidi" w:cstheme="majorBidi"/>
          <w:sz w:val="24"/>
          <w:szCs w:val="24"/>
        </w:rPr>
        <w:t>, te programe namijenjene umrežava</w:t>
      </w:r>
      <w:r w:rsidR="00462B00">
        <w:rPr>
          <w:rFonts w:asciiTheme="majorBidi" w:hAnsiTheme="majorBidi" w:cstheme="majorBidi"/>
          <w:sz w:val="24"/>
          <w:szCs w:val="24"/>
        </w:rPr>
        <w:t xml:space="preserve">nju profesionalaca (radionice </w:t>
      </w:r>
      <w:r w:rsidR="00462B00" w:rsidRPr="00462B00">
        <w:rPr>
          <w:rFonts w:asciiTheme="majorBidi" w:hAnsiTheme="majorBidi" w:cstheme="majorBidi"/>
          <w:i/>
          <w:iCs/>
          <w:sz w:val="24"/>
          <w:szCs w:val="24"/>
        </w:rPr>
        <w:t>Rotterdam Lab</w:t>
      </w:r>
      <w:r w:rsidR="00B528FA" w:rsidRPr="001E682F">
        <w:rPr>
          <w:rFonts w:asciiTheme="majorBidi" w:hAnsiTheme="majorBidi" w:cstheme="majorBidi"/>
          <w:sz w:val="24"/>
          <w:szCs w:val="24"/>
        </w:rPr>
        <w:t xml:space="preserve"> namijenjen</w:t>
      </w:r>
      <w:r w:rsidR="00462B00">
        <w:rPr>
          <w:rFonts w:asciiTheme="majorBidi" w:hAnsiTheme="majorBidi" w:cstheme="majorBidi"/>
          <w:sz w:val="24"/>
          <w:szCs w:val="24"/>
        </w:rPr>
        <w:t xml:space="preserve">e mladim producentima i </w:t>
      </w:r>
      <w:r w:rsidR="00462B00" w:rsidRPr="00462B00">
        <w:rPr>
          <w:rFonts w:asciiTheme="majorBidi" w:hAnsiTheme="majorBidi" w:cstheme="majorBidi"/>
          <w:i/>
          <w:iCs/>
          <w:sz w:val="24"/>
          <w:szCs w:val="24"/>
        </w:rPr>
        <w:t>Young Film Critics</w:t>
      </w:r>
      <w:r w:rsidR="00B528FA" w:rsidRPr="001E682F">
        <w:rPr>
          <w:rFonts w:asciiTheme="majorBidi" w:hAnsiTheme="majorBidi" w:cstheme="majorBidi"/>
          <w:sz w:val="24"/>
          <w:szCs w:val="24"/>
        </w:rPr>
        <w:t xml:space="preserve"> namijenjen kritičarima).</w:t>
      </w:r>
      <w:r w:rsidR="0093707B" w:rsidRPr="001E682F">
        <w:rPr>
          <w:rFonts w:asciiTheme="majorBidi" w:hAnsiTheme="majorBidi" w:cstheme="majorBidi"/>
          <w:sz w:val="24"/>
          <w:szCs w:val="24"/>
        </w:rPr>
        <w:t xml:space="preserve"> Najznačajniji programi za industriju su svakako fond Hubert Bals i koprodukcijski market </w:t>
      </w:r>
      <w:r w:rsidR="0093707B" w:rsidRPr="00462B00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93707B" w:rsidRPr="001E68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F93083" w14:textId="77777777" w:rsidR="00E20265" w:rsidRPr="001E682F" w:rsidRDefault="00E20265" w:rsidP="0093707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2942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Pr="001E682F">
        <w:rPr>
          <w:rFonts w:asciiTheme="majorBidi" w:hAnsiTheme="majorBidi" w:cstheme="majorBidi"/>
          <w:sz w:val="24"/>
          <w:szCs w:val="24"/>
        </w:rPr>
        <w:t xml:space="preserve"> je nastao kao reakcija na postojeće filmske markete u Kanu i Berlinu, na kojima su glavne aktivnosti bile prodaja i kupovina gotovih filmova. Po riječima direktorice industrijske sekcije IFFR-a, Marit van den Elshout: „Huub Bals (Hubert Bals – osnivač IFFR-a) je putovao po svijetu</w:t>
      </w:r>
      <w:r w:rsidR="004727B7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Pr="001E682F">
        <w:rPr>
          <w:rFonts w:asciiTheme="majorBidi" w:hAnsiTheme="majorBidi" w:cstheme="majorBidi"/>
          <w:sz w:val="24"/>
          <w:szCs w:val="24"/>
        </w:rPr>
        <w:t xml:space="preserve"> i osluškivao potrebe svojih prijatelja, filmskih radnika, koji su se borili da finansiraju svoje projekte. U evropskoj kinematografiji, poseb</w:t>
      </w:r>
      <w:r w:rsidR="00842E76">
        <w:rPr>
          <w:rFonts w:asciiTheme="majorBidi" w:hAnsiTheme="majorBidi" w:cstheme="majorBidi"/>
          <w:sz w:val="24"/>
          <w:szCs w:val="24"/>
        </w:rPr>
        <w:t>n</w:t>
      </w:r>
      <w:r w:rsidRPr="001E682F">
        <w:rPr>
          <w:rFonts w:asciiTheme="majorBidi" w:hAnsiTheme="majorBidi" w:cstheme="majorBidi"/>
          <w:sz w:val="24"/>
          <w:szCs w:val="24"/>
        </w:rPr>
        <w:t>o, postaje izuzetno teško da finansirate film sredstvima prikupljenim na samo jednoj teritoriji“.</w:t>
      </w:r>
      <w:r w:rsidRPr="001E682F">
        <w:rPr>
          <w:rStyle w:val="FootnoteReference"/>
          <w:rFonts w:asciiTheme="majorBidi" w:hAnsiTheme="majorBidi" w:cstheme="majorBidi"/>
          <w:sz w:val="24"/>
          <w:szCs w:val="24"/>
        </w:rPr>
        <w:t xml:space="preserve"> </w:t>
      </w:r>
      <w:r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Pr="001E682F">
        <w:rPr>
          <w:rFonts w:asciiTheme="majorBidi" w:hAnsiTheme="majorBidi" w:cstheme="majorBidi"/>
          <w:sz w:val="24"/>
          <w:szCs w:val="24"/>
        </w:rPr>
        <w:t xml:space="preserve"> </w:t>
      </w:r>
    </w:p>
    <w:p w14:paraId="1AC6E13E" w14:textId="77777777" w:rsidR="003113DF" w:rsidRPr="00842E76" w:rsidRDefault="0093707B" w:rsidP="0093707B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42E76">
        <w:rPr>
          <w:rFonts w:asciiTheme="majorBidi" w:hAnsiTheme="majorBidi" w:cstheme="majorBidi"/>
          <w:b/>
          <w:bCs/>
          <w:i/>
          <w:iCs/>
          <w:sz w:val="24"/>
          <w:szCs w:val="24"/>
        </w:rPr>
        <w:t>CineMart</w:t>
      </w:r>
      <w:r w:rsidR="00B528FA" w:rsidRPr="00842E7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5ABBBE38" w14:textId="77777777" w:rsidR="0034257E" w:rsidRPr="00842E76" w:rsidRDefault="0034257E" w:rsidP="00842E76">
      <w:pPr>
        <w:spacing w:line="240" w:lineRule="auto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2E76">
        <w:rPr>
          <w:rFonts w:asciiTheme="majorBidi" w:hAnsiTheme="majorBidi" w:cstheme="majorBidi"/>
          <w:i/>
          <w:iCs/>
          <w:sz w:val="24"/>
          <w:szCs w:val="24"/>
        </w:rPr>
        <w:t>Danas s</w:t>
      </w:r>
      <w:r w:rsidR="00842E76">
        <w:rPr>
          <w:rFonts w:asciiTheme="majorBidi" w:hAnsiTheme="majorBidi" w:cstheme="majorBidi"/>
          <w:i/>
          <w:iCs/>
          <w:sz w:val="24"/>
          <w:szCs w:val="24"/>
        </w:rPr>
        <w:t>vaki filmski festival koji i najmanje</w:t>
      </w:r>
      <w:r w:rsidRPr="00842E76">
        <w:rPr>
          <w:rFonts w:asciiTheme="majorBidi" w:hAnsiTheme="majorBidi" w:cstheme="majorBidi"/>
          <w:i/>
          <w:iCs/>
          <w:sz w:val="24"/>
          <w:szCs w:val="24"/>
        </w:rPr>
        <w:t xml:space="preserve"> drži do sebe ima sopstveni koprodu</w:t>
      </w:r>
      <w:r w:rsidR="00842E76" w:rsidRPr="00842E76">
        <w:rPr>
          <w:rFonts w:asciiTheme="majorBidi" w:hAnsiTheme="majorBidi" w:cstheme="majorBidi"/>
          <w:i/>
          <w:iCs/>
          <w:sz w:val="24"/>
          <w:szCs w:val="24"/>
        </w:rPr>
        <w:t>kcijski market poput CineMarta.</w:t>
      </w:r>
      <w:r w:rsidRPr="00842E76">
        <w:rPr>
          <w:rFonts w:asciiTheme="majorBidi" w:hAnsiTheme="majorBidi" w:cstheme="majorBidi"/>
          <w:i/>
          <w:iCs/>
          <w:sz w:val="24"/>
          <w:szCs w:val="24"/>
        </w:rPr>
        <w:t xml:space="preserve"> – Marit van den Elshout, direktorica CineMarta</w:t>
      </w:r>
    </w:p>
    <w:p w14:paraId="6F7D5B1C" w14:textId="77777777" w:rsidR="00E20265" w:rsidRPr="001E682F" w:rsidRDefault="00645EBC" w:rsidP="00842E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2E76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Pr="001E682F">
        <w:rPr>
          <w:rFonts w:asciiTheme="majorBidi" w:hAnsiTheme="majorBidi" w:cstheme="majorBidi"/>
          <w:sz w:val="24"/>
          <w:szCs w:val="24"/>
        </w:rPr>
        <w:t xml:space="preserve"> je osnovan 1983. godine,  </w:t>
      </w:r>
      <w:r w:rsidR="0050391F" w:rsidRPr="001E682F">
        <w:rPr>
          <w:rFonts w:asciiTheme="majorBidi" w:hAnsiTheme="majorBidi" w:cstheme="majorBidi"/>
          <w:sz w:val="24"/>
          <w:szCs w:val="24"/>
        </w:rPr>
        <w:t xml:space="preserve">kao filmski market po uzoru na Marché. Međutim, uvidjevši potrebe tržišta i poteškoće koje su projekti imali u finansiranju, ubrzo je transformisan u koprodukcijsku platformu. </w:t>
      </w:r>
      <w:r w:rsidR="00E20265" w:rsidRPr="001E682F">
        <w:rPr>
          <w:rFonts w:asciiTheme="majorBidi" w:hAnsiTheme="majorBidi" w:cstheme="majorBidi"/>
          <w:sz w:val="24"/>
          <w:szCs w:val="24"/>
        </w:rPr>
        <w:t xml:space="preserve">U početku je </w:t>
      </w:r>
      <w:r w:rsidR="00E20265" w:rsidRPr="00842E76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E20265" w:rsidRPr="001E682F">
        <w:rPr>
          <w:rFonts w:asciiTheme="majorBidi" w:hAnsiTheme="majorBidi" w:cstheme="majorBidi"/>
          <w:sz w:val="24"/>
          <w:szCs w:val="24"/>
        </w:rPr>
        <w:t xml:space="preserve"> funkcionisao kao mjesto za sastanke u hotelu Hilton, koji se održavao tokom festivala, gdje su autori i </w:t>
      </w:r>
      <w:r w:rsidR="00E20265" w:rsidRPr="001E682F">
        <w:rPr>
          <w:rFonts w:asciiTheme="majorBidi" w:hAnsiTheme="majorBidi" w:cstheme="majorBidi"/>
          <w:sz w:val="24"/>
          <w:szCs w:val="24"/>
        </w:rPr>
        <w:lastRenderedPageBreak/>
        <w:t xml:space="preserve">producenti imali priliku da upoznaju inostrane finansijere, te je ovaj market uspostavio model po kojem su kasnije organizovani slični događaji. </w:t>
      </w:r>
    </w:p>
    <w:p w14:paraId="371D292C" w14:textId="76906EE1" w:rsidR="0093707B" w:rsidRPr="001E682F" w:rsidRDefault="0050391F" w:rsidP="00E5495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Od tada, kako se navodi na sajtu, </w:t>
      </w:r>
      <w:r w:rsidRPr="00842E76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Pr="001E682F">
        <w:rPr>
          <w:rFonts w:asciiTheme="majorBidi" w:hAnsiTheme="majorBidi" w:cstheme="majorBidi"/>
          <w:sz w:val="24"/>
          <w:szCs w:val="24"/>
        </w:rPr>
        <w:t xml:space="preserve"> je „gradio istoriju odvažnih, inovativnih i nezavisnih filmskih projekata“.</w:t>
      </w:r>
      <w:r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 w:rsidR="0082161B"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64500F" w:rsidRPr="00045D8B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64500F" w:rsidRPr="001E682F">
        <w:rPr>
          <w:rFonts w:asciiTheme="majorBidi" w:hAnsiTheme="majorBidi" w:cstheme="majorBidi"/>
          <w:sz w:val="24"/>
          <w:szCs w:val="24"/>
        </w:rPr>
        <w:t xml:space="preserve"> je</w:t>
      </w:r>
      <w:r w:rsidR="007F1570" w:rsidRPr="001E682F">
        <w:rPr>
          <w:rFonts w:asciiTheme="majorBidi" w:hAnsiTheme="majorBidi" w:cstheme="majorBidi"/>
          <w:sz w:val="24"/>
          <w:szCs w:val="24"/>
        </w:rPr>
        <w:t>, stoga,</w:t>
      </w:r>
      <w:r w:rsidR="0064500F" w:rsidRPr="001E682F">
        <w:rPr>
          <w:rFonts w:asciiTheme="majorBidi" w:hAnsiTheme="majorBidi" w:cstheme="majorBidi"/>
          <w:sz w:val="24"/>
          <w:szCs w:val="24"/>
        </w:rPr>
        <w:t xml:space="preserve"> platforma za povezivanje producenata i autora odabranih projekata u razvoju sa potencijalnim koproducentima, finansijerima, distributerima, agentima za prodaju, i sl.</w:t>
      </w:r>
      <w:r w:rsidR="00C209E8" w:rsidRPr="001E682F">
        <w:rPr>
          <w:rFonts w:asciiTheme="majorBidi" w:hAnsiTheme="majorBidi" w:cstheme="majorBidi"/>
          <w:sz w:val="24"/>
          <w:szCs w:val="24"/>
        </w:rPr>
        <w:t xml:space="preserve"> U tom smislu, strategija </w:t>
      </w:r>
      <w:r w:rsidR="00C209E8" w:rsidRPr="00045D8B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6C07E9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C209E8" w:rsidRPr="00045D8B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C209E8" w:rsidRPr="001E682F">
        <w:rPr>
          <w:rFonts w:asciiTheme="majorBidi" w:hAnsiTheme="majorBidi" w:cstheme="majorBidi"/>
          <w:sz w:val="24"/>
          <w:szCs w:val="24"/>
        </w:rPr>
        <w:t>nije da projekat pronađe potencijal da bude prilagođen koproducentu, ve</w:t>
      </w:r>
      <w:r w:rsidR="00E5495C" w:rsidRPr="001E682F">
        <w:rPr>
          <w:rFonts w:asciiTheme="majorBidi" w:hAnsiTheme="majorBidi" w:cstheme="majorBidi"/>
          <w:sz w:val="24"/>
          <w:szCs w:val="24"/>
        </w:rPr>
        <w:t>ć da se za projekat</w:t>
      </w:r>
      <w:r w:rsidR="00C209E8" w:rsidRPr="001E682F">
        <w:rPr>
          <w:rFonts w:asciiTheme="majorBidi" w:hAnsiTheme="majorBidi" w:cstheme="majorBidi"/>
          <w:sz w:val="24"/>
          <w:szCs w:val="24"/>
        </w:rPr>
        <w:t xml:space="preserve"> pronađu odgovarajući partneri i tržišta. </w:t>
      </w:r>
    </w:p>
    <w:p w14:paraId="74C15B51" w14:textId="77777777" w:rsidR="001974D4" w:rsidRPr="001E682F" w:rsidRDefault="0064500F" w:rsidP="003E50C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b/>
          <w:bCs/>
          <w:sz w:val="24"/>
          <w:szCs w:val="24"/>
        </w:rPr>
        <w:t>Selekcija projekata.</w:t>
      </w:r>
      <w:r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AA3042" w:rsidRPr="001E682F">
        <w:rPr>
          <w:rFonts w:asciiTheme="majorBidi" w:hAnsiTheme="majorBidi" w:cstheme="majorBidi"/>
          <w:sz w:val="24"/>
          <w:szCs w:val="24"/>
        </w:rPr>
        <w:t xml:space="preserve">Za razliku od </w:t>
      </w:r>
      <w:r w:rsidR="00AA3042" w:rsidRPr="00045D8B">
        <w:rPr>
          <w:rFonts w:asciiTheme="majorBidi" w:hAnsiTheme="majorBidi" w:cstheme="majorBidi"/>
          <w:i/>
          <w:iCs/>
          <w:sz w:val="24"/>
          <w:szCs w:val="24"/>
        </w:rPr>
        <w:t>Marché</w:t>
      </w:r>
      <w:r w:rsidR="00BD3D95" w:rsidRPr="00045D8B">
        <w:rPr>
          <w:rFonts w:asciiTheme="majorBidi" w:hAnsiTheme="majorBidi" w:cstheme="majorBidi"/>
          <w:i/>
          <w:iCs/>
          <w:sz w:val="24"/>
          <w:szCs w:val="24"/>
        </w:rPr>
        <w:t xml:space="preserve"> du Cinema</w:t>
      </w:r>
      <w:r w:rsidR="00BD3D95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BD3D95" w:rsidRPr="00045D8B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BD3D95" w:rsidRPr="001E682F">
        <w:rPr>
          <w:rFonts w:asciiTheme="majorBidi" w:hAnsiTheme="majorBidi" w:cstheme="majorBidi"/>
          <w:sz w:val="24"/>
          <w:szCs w:val="24"/>
        </w:rPr>
        <w:t xml:space="preserve"> ima strogu selekciju projekata sa izraženim fokusom na umjetnički kvalitet i </w:t>
      </w:r>
      <w:r w:rsidR="00E92B40">
        <w:rPr>
          <w:rFonts w:asciiTheme="majorBidi" w:hAnsiTheme="majorBidi" w:cstheme="majorBidi"/>
          <w:sz w:val="24"/>
          <w:szCs w:val="24"/>
        </w:rPr>
        <w:t>manje razvijene zem</w:t>
      </w:r>
      <w:r w:rsidR="003E50C8" w:rsidRPr="001E682F">
        <w:rPr>
          <w:rFonts w:asciiTheme="majorBidi" w:hAnsiTheme="majorBidi" w:cstheme="majorBidi"/>
          <w:sz w:val="24"/>
          <w:szCs w:val="24"/>
        </w:rPr>
        <w:t>lje</w:t>
      </w:r>
      <w:r w:rsidR="00CC6959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8F510A" w:rsidRPr="001E682F">
        <w:rPr>
          <w:rFonts w:asciiTheme="majorBidi" w:hAnsiTheme="majorBidi" w:cstheme="majorBidi"/>
          <w:sz w:val="24"/>
          <w:szCs w:val="24"/>
        </w:rPr>
        <w:t>a čiji je cilj da koproduciraju</w:t>
      </w:r>
      <w:r w:rsidR="008F510A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r w:rsidR="008F510A" w:rsidRPr="001E682F">
        <w:rPr>
          <w:rFonts w:asciiTheme="majorBidi" w:hAnsiTheme="majorBidi" w:cstheme="majorBidi"/>
          <w:sz w:val="24"/>
          <w:szCs w:val="24"/>
        </w:rPr>
        <w:t xml:space="preserve">, </w:t>
      </w:r>
      <w:r w:rsidR="00CC6959" w:rsidRPr="001E682F">
        <w:rPr>
          <w:rFonts w:asciiTheme="majorBidi" w:hAnsiTheme="majorBidi" w:cstheme="majorBidi"/>
          <w:sz w:val="24"/>
          <w:szCs w:val="24"/>
        </w:rPr>
        <w:t>stoga, iako je posredno njegova funkcija uspostav</w:t>
      </w:r>
      <w:r w:rsidR="00DC3B28" w:rsidRPr="001E682F">
        <w:rPr>
          <w:rFonts w:asciiTheme="majorBidi" w:hAnsiTheme="majorBidi" w:cstheme="majorBidi"/>
          <w:sz w:val="24"/>
          <w:szCs w:val="24"/>
        </w:rPr>
        <w:t>ljanje poslovnih kontakata i ar</w:t>
      </w:r>
      <w:r w:rsidR="00CC6959" w:rsidRPr="001E682F">
        <w:rPr>
          <w:rFonts w:asciiTheme="majorBidi" w:hAnsiTheme="majorBidi" w:cstheme="majorBidi"/>
          <w:sz w:val="24"/>
          <w:szCs w:val="24"/>
        </w:rPr>
        <w:t>a</w:t>
      </w:r>
      <w:r w:rsidR="00DC3B28" w:rsidRPr="001E682F">
        <w:rPr>
          <w:rFonts w:asciiTheme="majorBidi" w:hAnsiTheme="majorBidi" w:cstheme="majorBidi"/>
          <w:sz w:val="24"/>
          <w:szCs w:val="24"/>
        </w:rPr>
        <w:t>n</w:t>
      </w:r>
      <w:r w:rsidR="00CC6959" w:rsidRPr="001E682F">
        <w:rPr>
          <w:rFonts w:asciiTheme="majorBidi" w:hAnsiTheme="majorBidi" w:cstheme="majorBidi"/>
          <w:sz w:val="24"/>
          <w:szCs w:val="24"/>
        </w:rPr>
        <w:t>žmana, on nije isk</w:t>
      </w:r>
      <w:r w:rsidR="001974D4" w:rsidRPr="001E682F">
        <w:rPr>
          <w:rFonts w:asciiTheme="majorBidi" w:hAnsiTheme="majorBidi" w:cstheme="majorBidi"/>
          <w:sz w:val="24"/>
          <w:szCs w:val="24"/>
        </w:rPr>
        <w:t>ljučivo komercijalnog karaktera, ili riječima glavne koordinatorke, Merit van den Elshout:</w:t>
      </w:r>
    </w:p>
    <w:p w14:paraId="38D92691" w14:textId="77777777" w:rsidR="001974D4" w:rsidRPr="001E682F" w:rsidRDefault="001974D4" w:rsidP="006C07E9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>„</w:t>
      </w:r>
      <w:r w:rsidRPr="002971BB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Pr="001E682F">
        <w:rPr>
          <w:rFonts w:asciiTheme="majorBidi" w:hAnsiTheme="majorBidi" w:cstheme="majorBidi"/>
          <w:sz w:val="24"/>
          <w:szCs w:val="24"/>
        </w:rPr>
        <w:t xml:space="preserve"> nije mjesto gdje će ljudi izvući čekovne knjižice i ponuditi </w:t>
      </w:r>
      <w:r w:rsidR="00A01D98" w:rsidRPr="001E682F">
        <w:rPr>
          <w:rFonts w:asciiTheme="majorBidi" w:hAnsiTheme="majorBidi" w:cstheme="majorBidi"/>
          <w:sz w:val="24"/>
          <w:szCs w:val="24"/>
        </w:rPr>
        <w:t>pola miliona eura. Ovdje je sve usmjereno na</w:t>
      </w:r>
      <w:r w:rsidRPr="001E682F">
        <w:rPr>
          <w:rFonts w:asciiTheme="majorBidi" w:hAnsiTheme="majorBidi" w:cstheme="majorBidi"/>
          <w:sz w:val="24"/>
          <w:szCs w:val="24"/>
        </w:rPr>
        <w:t xml:space="preserve"> pravlje</w:t>
      </w:r>
      <w:r w:rsidR="00A01D98" w:rsidRPr="001E682F">
        <w:rPr>
          <w:rFonts w:asciiTheme="majorBidi" w:hAnsiTheme="majorBidi" w:cstheme="majorBidi"/>
          <w:sz w:val="24"/>
          <w:szCs w:val="24"/>
        </w:rPr>
        <w:t>nje</w:t>
      </w:r>
      <w:r w:rsidRPr="001E682F">
        <w:rPr>
          <w:rFonts w:asciiTheme="majorBidi" w:hAnsiTheme="majorBidi" w:cstheme="majorBidi"/>
          <w:sz w:val="24"/>
          <w:szCs w:val="24"/>
        </w:rPr>
        <w:t xml:space="preserve"> konekcija i </w:t>
      </w:r>
      <w:r w:rsidR="009A06C4" w:rsidRPr="001E682F">
        <w:rPr>
          <w:rFonts w:asciiTheme="majorBidi" w:hAnsiTheme="majorBidi" w:cstheme="majorBidi"/>
          <w:sz w:val="24"/>
          <w:szCs w:val="24"/>
        </w:rPr>
        <w:t xml:space="preserve">partnerskih </w:t>
      </w:r>
      <w:r w:rsidRPr="001E682F">
        <w:rPr>
          <w:rFonts w:asciiTheme="majorBidi" w:hAnsiTheme="majorBidi" w:cstheme="majorBidi"/>
          <w:sz w:val="24"/>
          <w:szCs w:val="24"/>
        </w:rPr>
        <w:t>m</w:t>
      </w:r>
      <w:r w:rsidR="006C07E9">
        <w:rPr>
          <w:rFonts w:asciiTheme="majorBidi" w:hAnsiTheme="majorBidi" w:cstheme="majorBidi"/>
          <w:sz w:val="24"/>
          <w:szCs w:val="24"/>
        </w:rPr>
        <w:t>reža koje traju cijele godine“.</w:t>
      </w:r>
      <w:r w:rsidR="006C07E9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</w:p>
    <w:p w14:paraId="7DA95121" w14:textId="77777777" w:rsidR="0082161B" w:rsidRPr="001E682F" w:rsidRDefault="0082161B" w:rsidP="00E92B4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82F">
        <w:rPr>
          <w:rFonts w:asciiTheme="majorBidi" w:hAnsiTheme="majorBidi" w:cstheme="majorBidi"/>
          <w:sz w:val="24"/>
          <w:szCs w:val="24"/>
        </w:rPr>
        <w:t xml:space="preserve">Svake godine, od više stotina prijavljenih, bira se oko 25 za učešće na marketu. Savjetodavni odbor, koji </w:t>
      </w:r>
      <w:r w:rsidR="00B108BD">
        <w:rPr>
          <w:rFonts w:asciiTheme="majorBidi" w:hAnsiTheme="majorBidi" w:cstheme="majorBidi"/>
          <w:sz w:val="24"/>
          <w:szCs w:val="24"/>
        </w:rPr>
        <w:t>se sastoji od međunarodno prizna</w:t>
      </w:r>
      <w:r w:rsidRPr="001E682F">
        <w:rPr>
          <w:rFonts w:asciiTheme="majorBidi" w:hAnsiTheme="majorBidi" w:cstheme="majorBidi"/>
          <w:sz w:val="24"/>
          <w:szCs w:val="24"/>
        </w:rPr>
        <w:t xml:space="preserve">tih profesionalaca, sugeriše selekciju, a finalni krug biraju koordinatorke </w:t>
      </w:r>
      <w:r w:rsidR="0084181B" w:rsidRPr="001E682F">
        <w:rPr>
          <w:rFonts w:asciiTheme="majorBidi" w:hAnsiTheme="majorBidi" w:cstheme="majorBidi"/>
          <w:sz w:val="24"/>
          <w:szCs w:val="24"/>
        </w:rPr>
        <w:t xml:space="preserve">marketa, </w:t>
      </w:r>
      <w:r w:rsidR="007373BA" w:rsidRPr="001E682F">
        <w:rPr>
          <w:rFonts w:asciiTheme="majorBidi" w:hAnsiTheme="majorBidi" w:cstheme="majorBidi"/>
          <w:sz w:val="24"/>
          <w:szCs w:val="24"/>
        </w:rPr>
        <w:t>koje su na čelu organizacije</w:t>
      </w:r>
      <w:r w:rsidR="0009545E" w:rsidRPr="001E682F">
        <w:rPr>
          <w:rFonts w:asciiTheme="majorBidi" w:hAnsiTheme="majorBidi" w:cstheme="majorBidi"/>
          <w:sz w:val="24"/>
          <w:szCs w:val="24"/>
        </w:rPr>
        <w:t xml:space="preserve"> i direktor festivala. </w:t>
      </w:r>
      <w:r w:rsidR="0064500F" w:rsidRPr="001E682F">
        <w:rPr>
          <w:rFonts w:asciiTheme="majorBidi" w:hAnsiTheme="majorBidi" w:cstheme="majorBidi"/>
          <w:sz w:val="24"/>
          <w:szCs w:val="24"/>
        </w:rPr>
        <w:t xml:space="preserve">Osnovni kriterijum </w:t>
      </w:r>
      <w:r w:rsidRPr="001E682F">
        <w:rPr>
          <w:rFonts w:asciiTheme="majorBidi" w:hAnsiTheme="majorBidi" w:cstheme="majorBidi"/>
          <w:sz w:val="24"/>
          <w:szCs w:val="24"/>
        </w:rPr>
        <w:t xml:space="preserve"> </w:t>
      </w:r>
      <w:r w:rsidR="0084181B" w:rsidRPr="001E682F">
        <w:rPr>
          <w:rFonts w:asciiTheme="majorBidi" w:hAnsiTheme="majorBidi" w:cstheme="majorBidi"/>
          <w:sz w:val="24"/>
          <w:szCs w:val="24"/>
        </w:rPr>
        <w:t>za odabir je umjetnički kvalitet projekta koji ima autentičan autorski rukopis, u skladu sa samom misijom IFFR-a. Pored toga, važan element je predviđeni budžet projekta koji može da bude djelimično osiguran, kao i utemeljenost i potencijal projekta za koprodukciju i internacionalno tržište.</w:t>
      </w:r>
      <w:r w:rsidR="00181432" w:rsidRPr="001E682F">
        <w:rPr>
          <w:rFonts w:asciiTheme="majorBidi" w:hAnsiTheme="majorBidi" w:cstheme="majorBidi"/>
          <w:sz w:val="24"/>
          <w:szCs w:val="24"/>
        </w:rPr>
        <w:t xml:space="preserve">Jedini uslov po učešću na </w:t>
      </w:r>
      <w:r w:rsidR="00181432" w:rsidRPr="00E92B40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E92B40">
        <w:rPr>
          <w:rFonts w:asciiTheme="majorBidi" w:hAnsiTheme="majorBidi" w:cstheme="majorBidi"/>
          <w:sz w:val="24"/>
          <w:szCs w:val="24"/>
        </w:rPr>
        <w:t>-</w:t>
      </w:r>
      <w:r w:rsidR="00181432" w:rsidRPr="001E682F">
        <w:rPr>
          <w:rFonts w:asciiTheme="majorBidi" w:hAnsiTheme="majorBidi" w:cstheme="majorBidi"/>
          <w:sz w:val="24"/>
          <w:szCs w:val="24"/>
        </w:rPr>
        <w:t>u je da projekat mora da bude prvi put predstavljen na IFFR-u. Veliki broj producenata</w:t>
      </w:r>
      <w:r w:rsidR="00E92B40">
        <w:rPr>
          <w:rFonts w:asciiTheme="majorBidi" w:hAnsiTheme="majorBidi" w:cstheme="majorBidi"/>
          <w:sz w:val="24"/>
          <w:szCs w:val="24"/>
        </w:rPr>
        <w:t xml:space="preserve"> </w:t>
      </w:r>
      <w:r w:rsidR="00181432" w:rsidRPr="001E682F">
        <w:rPr>
          <w:rFonts w:asciiTheme="majorBidi" w:hAnsiTheme="majorBidi" w:cstheme="majorBidi"/>
          <w:sz w:val="24"/>
          <w:szCs w:val="24"/>
        </w:rPr>
        <w:t xml:space="preserve">koji su učestvovali na ovom marketu kasnije su nastavljali rad na razvoju i na drugim marketima modelovanim prema </w:t>
      </w:r>
      <w:r w:rsidR="00181432" w:rsidRPr="00E92B40">
        <w:rPr>
          <w:rFonts w:asciiTheme="majorBidi" w:hAnsiTheme="majorBidi" w:cstheme="majorBidi"/>
          <w:i/>
          <w:iCs/>
          <w:sz w:val="24"/>
          <w:szCs w:val="24"/>
        </w:rPr>
        <w:t>CineMart</w:t>
      </w:r>
      <w:r w:rsidR="00E92B40">
        <w:rPr>
          <w:rFonts w:asciiTheme="majorBidi" w:hAnsiTheme="majorBidi" w:cstheme="majorBidi"/>
          <w:sz w:val="24"/>
          <w:szCs w:val="24"/>
        </w:rPr>
        <w:t>-</w:t>
      </w:r>
      <w:r w:rsidR="00181432" w:rsidRPr="001E682F">
        <w:rPr>
          <w:rFonts w:asciiTheme="majorBidi" w:hAnsiTheme="majorBidi" w:cstheme="majorBidi"/>
          <w:sz w:val="24"/>
          <w:szCs w:val="24"/>
        </w:rPr>
        <w:t xml:space="preserve">u, popt </w:t>
      </w:r>
      <w:r w:rsidR="00181432" w:rsidRPr="00E92B40">
        <w:rPr>
          <w:rFonts w:asciiTheme="majorBidi" w:hAnsiTheme="majorBidi" w:cstheme="majorBidi"/>
          <w:i/>
          <w:iCs/>
          <w:sz w:val="24"/>
          <w:szCs w:val="24"/>
        </w:rPr>
        <w:t>Berlinale Co-Production Marketa</w:t>
      </w:r>
      <w:r w:rsidR="00181432" w:rsidRPr="001E682F">
        <w:rPr>
          <w:rFonts w:asciiTheme="majorBidi" w:hAnsiTheme="majorBidi" w:cstheme="majorBidi"/>
          <w:sz w:val="24"/>
          <w:szCs w:val="24"/>
        </w:rPr>
        <w:t xml:space="preserve"> ili </w:t>
      </w:r>
      <w:r w:rsidR="00181432" w:rsidRPr="00E92B40">
        <w:rPr>
          <w:rFonts w:asciiTheme="majorBidi" w:hAnsiTheme="majorBidi" w:cstheme="majorBidi"/>
          <w:i/>
          <w:iCs/>
          <w:sz w:val="24"/>
          <w:szCs w:val="24"/>
        </w:rPr>
        <w:t>Producers Network</w:t>
      </w:r>
      <w:r w:rsidR="00181432" w:rsidRPr="001E682F">
        <w:rPr>
          <w:rFonts w:asciiTheme="majorBidi" w:hAnsiTheme="majorBidi" w:cstheme="majorBidi"/>
          <w:sz w:val="24"/>
          <w:szCs w:val="24"/>
        </w:rPr>
        <w:t xml:space="preserve"> u Kanu</w:t>
      </w:r>
      <w:r w:rsidR="00E92B40">
        <w:rPr>
          <w:rFonts w:asciiTheme="majorBidi" w:hAnsiTheme="majorBidi" w:cstheme="majorBidi"/>
          <w:sz w:val="24"/>
          <w:szCs w:val="24"/>
        </w:rPr>
        <w:t xml:space="preserve">. </w:t>
      </w:r>
      <w:r w:rsidR="006C4FFE" w:rsidRPr="001E682F">
        <w:rPr>
          <w:rFonts w:asciiTheme="majorBidi" w:hAnsiTheme="majorBidi" w:cstheme="majorBidi"/>
          <w:sz w:val="24"/>
          <w:szCs w:val="24"/>
        </w:rPr>
        <w:t>Od</w:t>
      </w:r>
      <w:r w:rsidR="00420C00" w:rsidRPr="001E682F">
        <w:rPr>
          <w:rFonts w:asciiTheme="majorBidi" w:hAnsiTheme="majorBidi" w:cstheme="majorBidi"/>
          <w:sz w:val="24"/>
          <w:szCs w:val="24"/>
        </w:rPr>
        <w:t xml:space="preserve"> ukupnog broja projekata 85% doživi prikazivanje</w:t>
      </w:r>
      <w:r w:rsidR="0073497F" w:rsidRPr="001E682F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420C00" w:rsidRPr="001E68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ADDFF1" w14:textId="286F85F4" w:rsidR="0055165C" w:rsidRPr="001E682F" w:rsidRDefault="00B0414A" w:rsidP="00513C7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12E0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55165C" w:rsidRPr="00B112E0">
        <w:rPr>
          <w:rFonts w:asciiTheme="majorBidi" w:hAnsiTheme="majorBidi" w:cstheme="majorBidi"/>
          <w:b/>
          <w:bCs/>
          <w:sz w:val="24"/>
          <w:szCs w:val="24"/>
        </w:rPr>
        <w:t>unkcionalni modeli</w:t>
      </w:r>
      <w:r w:rsidR="00D97E8A" w:rsidRPr="00B112E0">
        <w:rPr>
          <w:rFonts w:asciiTheme="majorBidi" w:hAnsiTheme="majorBidi" w:cstheme="majorBidi"/>
          <w:b/>
          <w:bCs/>
          <w:sz w:val="24"/>
          <w:szCs w:val="24"/>
        </w:rPr>
        <w:t xml:space="preserve"> koprodukcijskih marketa</w:t>
      </w:r>
    </w:p>
    <w:p w14:paraId="677512E4" w14:textId="77777777" w:rsidR="00424BF7" w:rsidRDefault="00424BF7" w:rsidP="003121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Koprodukcijski marketi predstavljaju važan dio svakog savremenog evropskog filmskog festivala, kao mjesta susreta profesionalaca i platforme za razvoj njihovih projekata. </w:t>
      </w:r>
      <w:r w:rsidR="003121C6">
        <w:rPr>
          <w:rFonts w:asciiTheme="majorBidi" w:hAnsiTheme="majorBidi" w:cstheme="majorBidi"/>
          <w:sz w:val="24"/>
          <w:szCs w:val="24"/>
        </w:rPr>
        <w:t>njihove prednosti su višestruke:</w:t>
      </w:r>
    </w:p>
    <w:p w14:paraId="116295B7" w14:textId="77777777" w:rsidR="003121C6" w:rsidRDefault="003121C6" w:rsidP="003121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1) </w:t>
      </w:r>
      <w:r w:rsidRPr="00E62C7B">
        <w:rPr>
          <w:rFonts w:asciiTheme="majorBidi" w:hAnsiTheme="majorBidi" w:cstheme="majorBidi"/>
          <w:i/>
          <w:iCs/>
          <w:sz w:val="24"/>
          <w:szCs w:val="24"/>
        </w:rPr>
        <w:t>Mogućnost sklapanja koprodukcija</w:t>
      </w:r>
      <w:r>
        <w:rPr>
          <w:rFonts w:asciiTheme="majorBidi" w:hAnsiTheme="majorBidi" w:cstheme="majorBidi"/>
          <w:sz w:val="24"/>
          <w:szCs w:val="24"/>
        </w:rPr>
        <w:t>, kao produkcijske strategije od izuzetnog značaja za razvoj kako filmskog projekta, direktno, tako i preduslova za unaprijeđenje kinematografskog okvira jedne zajednice (o čemu je do sada bilo riječi u radu);</w:t>
      </w:r>
    </w:p>
    <w:p w14:paraId="0E163BA4" w14:textId="77777777" w:rsidR="003121C6" w:rsidRDefault="003121C6" w:rsidP="003121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r w:rsidRPr="00E62C7B">
        <w:rPr>
          <w:rFonts w:asciiTheme="majorBidi" w:hAnsiTheme="majorBidi" w:cstheme="majorBidi"/>
          <w:i/>
          <w:iCs/>
          <w:sz w:val="24"/>
          <w:szCs w:val="24"/>
        </w:rPr>
        <w:t>Omogućavanje vizibiliteta projektima već u fazi razvoja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05FAB1DD" w14:textId="69B70B3F" w:rsidR="003121C6" w:rsidRDefault="003121C6" w:rsidP="003121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r w:rsidRPr="00E62C7B">
        <w:rPr>
          <w:rFonts w:asciiTheme="majorBidi" w:hAnsiTheme="majorBidi" w:cstheme="majorBidi"/>
          <w:i/>
          <w:iCs/>
          <w:sz w:val="24"/>
          <w:szCs w:val="24"/>
        </w:rPr>
        <w:t xml:space="preserve">Mogućnost </w:t>
      </w:r>
      <w:r w:rsidR="00B112E0">
        <w:rPr>
          <w:rFonts w:asciiTheme="majorBidi" w:hAnsiTheme="majorBidi" w:cstheme="majorBidi"/>
          <w:i/>
          <w:iCs/>
          <w:sz w:val="24"/>
          <w:szCs w:val="24"/>
        </w:rPr>
        <w:t>razvoja</w:t>
      </w:r>
      <w:r w:rsidRPr="00E62C7B">
        <w:rPr>
          <w:rFonts w:asciiTheme="majorBidi" w:hAnsiTheme="majorBidi" w:cstheme="majorBidi"/>
          <w:i/>
          <w:iCs/>
          <w:sz w:val="24"/>
          <w:szCs w:val="24"/>
        </w:rPr>
        <w:t xml:space="preserve"> scenarija i produkcijskih aspekata projekta</w:t>
      </w:r>
      <w:r>
        <w:rPr>
          <w:rFonts w:asciiTheme="majorBidi" w:hAnsiTheme="majorBidi" w:cstheme="majorBidi"/>
          <w:sz w:val="24"/>
          <w:szCs w:val="24"/>
        </w:rPr>
        <w:t>, kroz susrete sa profesionalcima iz drugih okruženja i različitog stepena iskustva;</w:t>
      </w:r>
    </w:p>
    <w:p w14:paraId="7D860FFF" w14:textId="77777777" w:rsidR="00F27024" w:rsidRDefault="003121C6" w:rsidP="003121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r w:rsidRPr="00E62C7B">
        <w:rPr>
          <w:rFonts w:asciiTheme="majorBidi" w:hAnsiTheme="majorBidi" w:cstheme="majorBidi"/>
          <w:i/>
          <w:iCs/>
          <w:sz w:val="24"/>
          <w:szCs w:val="24"/>
        </w:rPr>
        <w:t xml:space="preserve">Omogućavanje lokalnim profesionalcima </w:t>
      </w:r>
      <w:r w:rsidR="00F27024" w:rsidRPr="00E62C7B">
        <w:rPr>
          <w:rFonts w:asciiTheme="majorBidi" w:hAnsiTheme="majorBidi" w:cstheme="majorBidi"/>
          <w:i/>
          <w:iCs/>
          <w:sz w:val="24"/>
          <w:szCs w:val="24"/>
        </w:rPr>
        <w:t>da budu u direktnoj komunikaciji sa recentnim trendovima u filmskoj industriji</w:t>
      </w:r>
      <w:r w:rsidR="00F27024">
        <w:rPr>
          <w:rFonts w:asciiTheme="majorBidi" w:hAnsiTheme="majorBidi" w:cstheme="majorBidi"/>
          <w:sz w:val="24"/>
          <w:szCs w:val="24"/>
        </w:rPr>
        <w:t xml:space="preserve">, u evropskom i širem kontekstu. </w:t>
      </w:r>
    </w:p>
    <w:p w14:paraId="1B20A9FE" w14:textId="77777777" w:rsidR="008D7231" w:rsidRDefault="00B0414A" w:rsidP="008D723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 nastavku ćemo izložiti studije slučaja koje mogu da posluže za funkcionalne modele u projektovanju industrijske sekcije u Crnoj Gori, i to koprodukcijske markete: </w:t>
      </w:r>
      <w:r w:rsidRPr="00B0414A">
        <w:rPr>
          <w:rFonts w:asciiTheme="majorBidi" w:hAnsiTheme="majorBidi" w:cstheme="majorBidi"/>
          <w:i/>
          <w:iCs/>
          <w:sz w:val="24"/>
          <w:szCs w:val="24"/>
        </w:rPr>
        <w:t>CineLink</w:t>
      </w:r>
      <w:r>
        <w:rPr>
          <w:rFonts w:asciiTheme="majorBidi" w:hAnsiTheme="majorBidi" w:cstheme="majorBidi"/>
          <w:sz w:val="24"/>
          <w:szCs w:val="24"/>
        </w:rPr>
        <w:t xml:space="preserve"> (Sarajevo, Bosna i Hercegovina), </w:t>
      </w:r>
      <w:r w:rsidRPr="00B0414A">
        <w:rPr>
          <w:rFonts w:asciiTheme="majorBidi" w:hAnsiTheme="majorBidi" w:cstheme="majorBidi"/>
          <w:i/>
          <w:iCs/>
          <w:sz w:val="24"/>
          <w:szCs w:val="24"/>
        </w:rPr>
        <w:t>Connecting Cottbus</w:t>
      </w:r>
      <w:r>
        <w:rPr>
          <w:rFonts w:asciiTheme="majorBidi" w:hAnsiTheme="majorBidi" w:cstheme="majorBidi"/>
          <w:sz w:val="24"/>
          <w:szCs w:val="24"/>
        </w:rPr>
        <w:t xml:space="preserve"> (Kotbus, Njemačka), </w:t>
      </w:r>
      <w:r w:rsidRPr="00B0414A">
        <w:rPr>
          <w:rFonts w:asciiTheme="majorBidi" w:hAnsiTheme="majorBidi" w:cstheme="majorBidi"/>
          <w:i/>
          <w:iCs/>
          <w:sz w:val="24"/>
          <w:szCs w:val="24"/>
        </w:rPr>
        <w:t>Crossroads</w:t>
      </w:r>
      <w:r>
        <w:rPr>
          <w:rFonts w:asciiTheme="majorBidi" w:hAnsiTheme="majorBidi" w:cstheme="majorBidi"/>
          <w:sz w:val="24"/>
          <w:szCs w:val="24"/>
        </w:rPr>
        <w:t xml:space="preserve"> (Solun, Grčka) i </w:t>
      </w:r>
      <w:r w:rsidRPr="00B0414A">
        <w:rPr>
          <w:rFonts w:asciiTheme="majorBidi" w:hAnsiTheme="majorBidi" w:cstheme="majorBidi"/>
          <w:i/>
          <w:iCs/>
          <w:sz w:val="24"/>
          <w:szCs w:val="24"/>
        </w:rPr>
        <w:t>Sofia Meetings</w:t>
      </w:r>
      <w:r>
        <w:rPr>
          <w:rFonts w:asciiTheme="majorBidi" w:hAnsiTheme="majorBidi" w:cstheme="majorBidi"/>
          <w:sz w:val="24"/>
          <w:szCs w:val="24"/>
        </w:rPr>
        <w:t xml:space="preserve"> (Sofija, Bugarska). </w:t>
      </w:r>
    </w:p>
    <w:p w14:paraId="4F262E98" w14:textId="2E376899" w:rsidR="008D7231" w:rsidRPr="00B0414A" w:rsidRDefault="008D7231" w:rsidP="008D723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Razlog odabira o</w:t>
      </w:r>
      <w:r w:rsidR="00B0414A">
        <w:rPr>
          <w:rFonts w:asciiTheme="majorBidi" w:hAnsiTheme="majorBidi" w:cstheme="majorBidi"/>
          <w:sz w:val="24"/>
          <w:szCs w:val="24"/>
        </w:rPr>
        <w:t>vi</w:t>
      </w:r>
      <w:r>
        <w:rPr>
          <w:rFonts w:asciiTheme="majorBidi" w:hAnsiTheme="majorBidi" w:cstheme="majorBidi"/>
          <w:sz w:val="24"/>
          <w:szCs w:val="24"/>
        </w:rPr>
        <w:t>h marketa jeste to što</w:t>
      </w:r>
      <w:r w:rsidR="00B0414A">
        <w:rPr>
          <w:rFonts w:asciiTheme="majorBidi" w:hAnsiTheme="majorBidi" w:cstheme="majorBidi"/>
          <w:sz w:val="24"/>
          <w:szCs w:val="24"/>
        </w:rPr>
        <w:t xml:space="preserve"> spadaju u kategoriju </w:t>
      </w:r>
      <w:r w:rsidR="00B0414A" w:rsidRPr="008D7231">
        <w:rPr>
          <w:rFonts w:asciiTheme="majorBidi" w:hAnsiTheme="majorBidi" w:cstheme="majorBidi"/>
          <w:b/>
          <w:bCs/>
          <w:sz w:val="24"/>
          <w:szCs w:val="24"/>
        </w:rPr>
        <w:t>transnacionalnih koprodukcijskih marketa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D7231">
        <w:rPr>
          <w:rFonts w:asciiTheme="majorBidi" w:hAnsiTheme="majorBidi" w:cstheme="majorBidi"/>
          <w:sz w:val="24"/>
          <w:szCs w:val="24"/>
        </w:rPr>
        <w:t xml:space="preserve">To </w:t>
      </w:r>
      <w:r w:rsidR="00B0414A">
        <w:rPr>
          <w:rFonts w:asciiTheme="majorBidi" w:hAnsiTheme="majorBidi" w:cstheme="majorBidi"/>
          <w:sz w:val="24"/>
          <w:szCs w:val="24"/>
        </w:rPr>
        <w:t xml:space="preserve">znači da je njihov cilj da povezuju predstavnike industrije iz precizno određenih geografskih područja. Ovakvim mapiranjem, pomenuti marketi imaju i izvedeni </w:t>
      </w:r>
      <w:r>
        <w:rPr>
          <w:rFonts w:asciiTheme="majorBidi" w:hAnsiTheme="majorBidi" w:cstheme="majorBidi"/>
          <w:sz w:val="24"/>
          <w:szCs w:val="24"/>
        </w:rPr>
        <w:t>cilj da kroz saradnju zemalja</w:t>
      </w:r>
      <w:r w:rsidR="00B041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sličnog ili različitog stepena razvijenosti industrije, unaprijede kinematografski sektor, te skrenu pažnju evropskog i šireg okvira na važnost koprodukcija u ovim zajednicama. Pored toga, ovi marketi su namijenjeni zemljama manjeg produkcijskog obima, te svojim uspjehom skreću pažnju većih industrija na projekte koje biraju. Na taj način, kako se u praksi koju ćemo izložii u nastavku pokazalo, ovi događaji neminovno imaju izuzetno važan učinak u zajednici u kojoj se razvijaju, doprinoseći razvoju nacionalne kinematografije ukazivanjem na relevantnost koprodukcija kao jednog od preduslova za uspjeh u okvirima evropskog filma. </w:t>
      </w:r>
    </w:p>
    <w:p w14:paraId="0FC5F9C5" w14:textId="1DFAADB8" w:rsidR="00F221DF" w:rsidRPr="00E62C7B" w:rsidRDefault="00F221DF" w:rsidP="00E62C7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221DF" w:rsidRPr="00E62C7B" w:rsidSect="0072092D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4A8C2" w14:textId="77777777" w:rsidR="00275453" w:rsidRDefault="00275453" w:rsidP="00D9132E">
      <w:pPr>
        <w:spacing w:after="0" w:line="240" w:lineRule="auto"/>
      </w:pPr>
      <w:r>
        <w:separator/>
      </w:r>
    </w:p>
  </w:endnote>
  <w:endnote w:type="continuationSeparator" w:id="0">
    <w:p w14:paraId="44CAC5B3" w14:textId="77777777" w:rsidR="00275453" w:rsidRDefault="00275453" w:rsidP="00D9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6A77F" w14:textId="77777777" w:rsidR="00275453" w:rsidRDefault="00275453" w:rsidP="00D9132E">
      <w:pPr>
        <w:spacing w:after="0" w:line="240" w:lineRule="auto"/>
      </w:pPr>
      <w:r>
        <w:separator/>
      </w:r>
    </w:p>
  </w:footnote>
  <w:footnote w:type="continuationSeparator" w:id="0">
    <w:p w14:paraId="24110FB0" w14:textId="77777777" w:rsidR="00275453" w:rsidRDefault="00275453" w:rsidP="00D9132E">
      <w:pPr>
        <w:spacing w:after="0" w:line="240" w:lineRule="auto"/>
      </w:pPr>
      <w:r>
        <w:continuationSeparator/>
      </w:r>
    </w:p>
  </w:footnote>
  <w:footnote w:id="1">
    <w:p w14:paraId="4BB4D3F5" w14:textId="67069DB3" w:rsidR="00275453" w:rsidRPr="00073551" w:rsidRDefault="00275453" w:rsidP="00BC4C92">
      <w:pPr>
        <w:pStyle w:val="FootnoteText"/>
        <w:jc w:val="both"/>
        <w:rPr>
          <w:rFonts w:asciiTheme="majorBidi" w:hAnsiTheme="majorBidi" w:cstheme="majorBidi"/>
        </w:rPr>
      </w:pPr>
      <w:r w:rsidRPr="00073551">
        <w:rPr>
          <w:rFonts w:asciiTheme="majorBidi" w:hAnsiTheme="majorBidi" w:cstheme="majorBidi"/>
        </w:rPr>
        <w:footnoteRef/>
      </w:r>
      <w:r w:rsidRPr="00073551">
        <w:rPr>
          <w:rFonts w:asciiTheme="majorBidi" w:hAnsiTheme="majorBidi" w:cstheme="majorBidi"/>
        </w:rPr>
        <w:tab/>
        <w:t xml:space="preserve"> </w:t>
      </w:r>
      <w:r w:rsidR="00B4329D">
        <w:rPr>
          <w:rFonts w:asciiTheme="majorBidi" w:hAnsiTheme="majorBidi" w:cstheme="majorBidi"/>
        </w:rPr>
        <w:t xml:space="preserve">Pogledati: </w:t>
      </w:r>
      <w:r w:rsidRPr="00073551">
        <w:rPr>
          <w:rFonts w:asciiTheme="majorBidi" w:hAnsiTheme="majorBidi" w:cstheme="majorBidi"/>
          <w:i/>
        </w:rPr>
        <w:t>Copenhagen Report</w:t>
      </w:r>
      <w:r w:rsidRPr="00073551">
        <w:rPr>
          <w:rFonts w:asciiTheme="majorBidi" w:hAnsiTheme="majorBidi" w:cstheme="majorBidi"/>
        </w:rPr>
        <w:t xml:space="preserve">, </w:t>
      </w:r>
      <w:r w:rsidRPr="009713F5">
        <w:rPr>
          <w:rFonts w:asciiTheme="majorBidi" w:hAnsiTheme="majorBidi" w:cstheme="majorBidi"/>
          <w:i/>
          <w:iCs/>
        </w:rPr>
        <w:t>ThinkTank – on European Film and Film Policy</w:t>
      </w:r>
      <w:r w:rsidRPr="00073551">
        <w:rPr>
          <w:rFonts w:asciiTheme="majorBidi" w:hAnsiTheme="majorBidi" w:cstheme="majorBidi"/>
        </w:rPr>
        <w:t xml:space="preserve">, Danish Film Institute, 2006, e-izdanje, </w:t>
      </w:r>
      <w:hyperlink r:id="rId1" w:history="1">
        <w:r w:rsidRPr="00073551">
          <w:rPr>
            <w:rStyle w:val="Hyperlink"/>
            <w:rFonts w:asciiTheme="majorBidi" w:hAnsiTheme="majorBidi" w:cstheme="majorBidi"/>
          </w:rPr>
          <w:t>http://www.filmthinktank.org/</w:t>
        </w:r>
      </w:hyperlink>
      <w:r>
        <w:rPr>
          <w:rFonts w:asciiTheme="majorBidi" w:hAnsiTheme="majorBidi" w:cstheme="majorBidi"/>
        </w:rPr>
        <w:t xml:space="preserve"> </w:t>
      </w:r>
    </w:p>
  </w:footnote>
  <w:footnote w:id="2">
    <w:p w14:paraId="73344B52" w14:textId="77777777" w:rsidR="00275453" w:rsidRPr="00130881" w:rsidRDefault="00275453" w:rsidP="000F43DF">
      <w:pPr>
        <w:pStyle w:val="FootnoteText"/>
      </w:pPr>
      <w:r w:rsidRPr="00130881">
        <w:rPr>
          <w:rStyle w:val="FootnoteReference"/>
        </w:rPr>
        <w:footnoteRef/>
      </w:r>
      <w:r>
        <w:t xml:space="preserve"> </w:t>
      </w:r>
      <w:r w:rsidRPr="000F43DF">
        <w:rPr>
          <w:rFonts w:asciiTheme="majorBidi" w:hAnsiTheme="majorBidi" w:cstheme="majorBidi"/>
          <w:i/>
          <w:iCs/>
        </w:rPr>
        <w:t>An overview of European Film Industry</w:t>
      </w:r>
      <w:r>
        <w:t xml:space="preserve">, </w:t>
      </w:r>
      <w:r w:rsidRPr="000F43DF">
        <w:rPr>
          <w:rFonts w:asciiTheme="majorBidi" w:hAnsiTheme="majorBidi" w:cstheme="majorBidi"/>
        </w:rPr>
        <w:t>European Parliamentary Research Service</w:t>
      </w:r>
      <w:r>
        <w:rPr>
          <w:rFonts w:asciiTheme="majorBidi" w:hAnsiTheme="majorBidi" w:cstheme="majorBidi"/>
        </w:rPr>
        <w:t>,</w:t>
      </w:r>
      <w:r w:rsidRPr="00E84B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2014.</w:t>
      </w:r>
    </w:p>
  </w:footnote>
  <w:footnote w:id="3">
    <w:p w14:paraId="5673151F" w14:textId="77777777" w:rsidR="00190727" w:rsidRPr="00C13DDD" w:rsidRDefault="00190727" w:rsidP="0019072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35370">
        <w:rPr>
          <w:rFonts w:asciiTheme="majorBidi" w:hAnsiTheme="majorBidi" w:cstheme="majorBidi"/>
        </w:rPr>
        <w:t xml:space="preserve">De Valk navodi da je domet </w:t>
      </w:r>
      <w:r w:rsidRPr="007F20A5">
        <w:rPr>
          <w:rFonts w:asciiTheme="majorBidi" w:hAnsiTheme="majorBidi" w:cstheme="majorBidi"/>
          <w:i/>
          <w:iCs/>
        </w:rPr>
        <w:t>Marché</w:t>
      </w:r>
      <w:r w:rsidRPr="00035370">
        <w:rPr>
          <w:rFonts w:asciiTheme="majorBidi" w:hAnsiTheme="majorBidi" w:cstheme="majorBidi"/>
        </w:rPr>
        <w:t xml:space="preserve">-a mnogo širi od samog Festivala u Kanu: „Obzirom na to da filmovi prikazivani potencijalnim kupcima na marketu nisu bili predmet Cenzorskog odbora Francuske, rasla je niša za pornografsku industriju i ostale filmove </w:t>
      </w:r>
      <w:r>
        <w:rPr>
          <w:rFonts w:asciiTheme="majorBidi" w:hAnsiTheme="majorBidi" w:cstheme="majorBidi"/>
        </w:rPr>
        <w:t xml:space="preserve">različitog kvaliteta i budžeta“ (2007: 113). </w:t>
      </w:r>
    </w:p>
  </w:footnote>
  <w:footnote w:id="4">
    <w:p w14:paraId="17FE30D0" w14:textId="77777777" w:rsidR="00190727" w:rsidRPr="00BB1C18" w:rsidRDefault="00190727" w:rsidP="00190727">
      <w:pPr>
        <w:pStyle w:val="FootnoteText"/>
        <w:rPr>
          <w:rFonts w:asciiTheme="majorBidi" w:hAnsiTheme="majorBidi" w:cstheme="majorBidi"/>
        </w:rPr>
      </w:pPr>
      <w:r w:rsidRPr="00BB1C18">
        <w:rPr>
          <w:rStyle w:val="FootnoteReference"/>
          <w:rFonts w:asciiTheme="majorBidi" w:hAnsiTheme="majorBidi" w:cstheme="majorBidi"/>
        </w:rPr>
        <w:footnoteRef/>
      </w:r>
      <w:r w:rsidRPr="00BB1C18">
        <w:rPr>
          <w:rFonts w:asciiTheme="majorBidi" w:hAnsiTheme="majorBidi" w:cstheme="majorBidi"/>
        </w:rPr>
        <w:t xml:space="preserve"> </w:t>
      </w:r>
      <w:hyperlink r:id="rId2" w:history="1">
        <w:r w:rsidRPr="00BB1C18">
          <w:rPr>
            <w:rStyle w:val="Hyperlink"/>
            <w:rFonts w:asciiTheme="majorBidi" w:hAnsiTheme="majorBidi" w:cstheme="majorBidi"/>
          </w:rPr>
          <w:t>https://www.efm-berlinale.de/</w:t>
        </w:r>
      </w:hyperlink>
    </w:p>
  </w:footnote>
  <w:footnote w:id="5">
    <w:p w14:paraId="0DA35A48" w14:textId="77777777" w:rsidR="00190727" w:rsidRPr="00035370" w:rsidRDefault="00190727" w:rsidP="00190727">
      <w:pPr>
        <w:pStyle w:val="FootnoteText"/>
      </w:pPr>
      <w:r w:rsidRPr="00BB1C18">
        <w:rPr>
          <w:rStyle w:val="FootnoteReference"/>
          <w:rFonts w:asciiTheme="majorBidi" w:hAnsiTheme="majorBidi" w:cstheme="majorBidi"/>
        </w:rPr>
        <w:footnoteRef/>
      </w:r>
      <w:r w:rsidRPr="00BB1C18">
        <w:rPr>
          <w:rFonts w:asciiTheme="majorBidi" w:hAnsiTheme="majorBidi" w:cstheme="majorBidi"/>
        </w:rPr>
        <w:t xml:space="preserve"> </w:t>
      </w:r>
      <w:hyperlink r:id="rId3" w:history="1">
        <w:r w:rsidRPr="00DE2FEC">
          <w:rPr>
            <w:rStyle w:val="Hyperlink"/>
            <w:rFonts w:asciiTheme="majorBidi" w:hAnsiTheme="majorBidi" w:cstheme="majorBidi"/>
          </w:rPr>
          <w:t>http://www.marchédufilm.com/</w:t>
        </w:r>
      </w:hyperlink>
    </w:p>
  </w:footnote>
  <w:footnote w:id="6">
    <w:p w14:paraId="383A8984" w14:textId="77777777" w:rsidR="00275453" w:rsidRPr="00D62FEE" w:rsidRDefault="00275453" w:rsidP="009531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 xml:space="preserve">Publikacija </w:t>
      </w:r>
      <w:r w:rsidRPr="00537E55">
        <w:rPr>
          <w:rFonts w:asciiTheme="majorBidi" w:hAnsiTheme="majorBidi" w:cstheme="majorBidi"/>
          <w:i/>
          <w:iCs/>
        </w:rPr>
        <w:t>The Co-Production Market Guide</w:t>
      </w:r>
      <w:r>
        <w:rPr>
          <w:rFonts w:asciiTheme="majorBidi" w:hAnsiTheme="majorBidi" w:cstheme="majorBidi"/>
        </w:rPr>
        <w:t xml:space="preserve"> je rezultat projek</w:t>
      </w:r>
      <w:r w:rsidRPr="00537E55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a MEDIA deska Španije, čiji je cilj</w:t>
      </w:r>
      <w:r w:rsidRPr="00537E55">
        <w:rPr>
          <w:rFonts w:asciiTheme="majorBidi" w:hAnsiTheme="majorBidi" w:cstheme="majorBidi"/>
        </w:rPr>
        <w:t xml:space="preserve"> da pomogne producentima da se povežu sa industrijom van nacionalnih granica.</w:t>
      </w:r>
      <w:r>
        <w:t xml:space="preserve">: </w:t>
      </w:r>
      <w:hyperlink r:id="rId4" w:history="1">
        <w:r w:rsidRPr="002E088E">
          <w:rPr>
            <w:rStyle w:val="Hyperlink"/>
            <w:rFonts w:asciiTheme="majorBidi" w:hAnsiTheme="majorBidi" w:cstheme="majorBidi"/>
            <w:shd w:val="clear" w:color="auto" w:fill="FFFFFF"/>
          </w:rPr>
          <w:t>www.europacreativamedia.cat/rcs_auth/convocatories/guia_mercats_copro.pdf</w:t>
        </w:r>
      </w:hyperlink>
    </w:p>
  </w:footnote>
  <w:footnote w:id="7">
    <w:p w14:paraId="38FADC0E" w14:textId="77777777" w:rsidR="00275453" w:rsidRPr="00181168" w:rsidRDefault="00275453" w:rsidP="0018116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831AA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831AA">
        <w:rPr>
          <w:rFonts w:asciiTheme="majorBidi" w:hAnsiTheme="majorBidi" w:cstheme="majorBidi"/>
          <w:sz w:val="20"/>
          <w:szCs w:val="20"/>
        </w:rPr>
        <w:t xml:space="preserve"> Intervju sa direktorom </w:t>
      </w:r>
      <w:r w:rsidRPr="002831AA">
        <w:rPr>
          <w:rFonts w:asciiTheme="majorBidi" w:hAnsiTheme="majorBidi" w:cstheme="majorBidi"/>
          <w:i/>
          <w:iCs/>
          <w:sz w:val="20"/>
          <w:szCs w:val="20"/>
        </w:rPr>
        <w:t>Marché du Film</w:t>
      </w:r>
      <w:r w:rsidRPr="002831AA">
        <w:rPr>
          <w:rFonts w:asciiTheme="majorBidi" w:hAnsiTheme="majorBidi" w:cstheme="majorBidi"/>
          <w:sz w:val="20"/>
          <w:szCs w:val="20"/>
        </w:rPr>
        <w:t xml:space="preserve">: </w:t>
      </w:r>
      <w:hyperlink r:id="rId5" w:history="1">
        <w:r w:rsidRPr="00181168">
          <w:rPr>
            <w:rStyle w:val="Hyperlink"/>
            <w:rFonts w:asciiTheme="majorBidi" w:hAnsiTheme="majorBidi" w:cstheme="majorBidi"/>
            <w:sz w:val="20"/>
            <w:szCs w:val="20"/>
          </w:rPr>
          <w:t>http://www.cineuropa.org/it.aspx?t=interview&amp;l=en&amp;did=257151</w:t>
        </w:r>
      </w:hyperlink>
      <w:r w:rsidRPr="002831A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831AA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8">
    <w:p w14:paraId="0AD8D33D" w14:textId="77777777" w:rsidR="00275453" w:rsidRPr="00D73A46" w:rsidRDefault="00275453" w:rsidP="0069388F">
      <w:pPr>
        <w:pStyle w:val="FootnoteText"/>
        <w:jc w:val="both"/>
      </w:pPr>
      <w:r w:rsidRPr="00253AF6">
        <w:rPr>
          <w:rStyle w:val="FootnoteReference"/>
          <w:i/>
          <w:iCs/>
        </w:rPr>
        <w:footnoteRef/>
      </w:r>
      <w:r w:rsidRPr="00253AF6">
        <w:rPr>
          <w:i/>
          <w:iCs/>
        </w:rPr>
        <w:t xml:space="preserve"> </w:t>
      </w:r>
      <w:r w:rsidRPr="00253AF6">
        <w:rPr>
          <w:rFonts w:asciiTheme="majorBidi" w:hAnsiTheme="majorBidi" w:cstheme="majorBidi"/>
          <w:i/>
          <w:iCs/>
        </w:rPr>
        <w:t>Pitching</w:t>
      </w:r>
      <w:r w:rsidRPr="00A447C5">
        <w:rPr>
          <w:rFonts w:asciiTheme="majorBidi" w:hAnsiTheme="majorBidi" w:cstheme="majorBidi"/>
        </w:rPr>
        <w:t xml:space="preserve"> (u sportskoj terminologiji bejzbola znači </w:t>
      </w:r>
      <w:r w:rsidRPr="00253AF6">
        <w:rPr>
          <w:rFonts w:asciiTheme="majorBidi" w:hAnsiTheme="majorBidi" w:cstheme="majorBidi"/>
          <w:i/>
          <w:iCs/>
        </w:rPr>
        <w:t>baciti loptu hvataču</w:t>
      </w:r>
      <w:r w:rsidRPr="00A447C5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</w:t>
      </w:r>
      <w:r w:rsidRPr="00A447C5">
        <w:rPr>
          <w:rFonts w:asciiTheme="majorBidi" w:hAnsiTheme="majorBidi" w:cstheme="majorBidi"/>
        </w:rPr>
        <w:t>predstavlja prezentaciju  scenarija i ostalih ključnih elemenata projekta od strane  producenta filma finansijerima, potencijalnim producentima, studijima.</w:t>
      </w:r>
      <w:r w:rsidRPr="00D73A46">
        <w:t xml:space="preserve"> </w:t>
      </w:r>
    </w:p>
    <w:p w14:paraId="3B2C8FF2" w14:textId="77777777" w:rsidR="00275453" w:rsidRPr="00D73A46" w:rsidRDefault="00275453" w:rsidP="0069388F">
      <w:pPr>
        <w:pStyle w:val="FootnoteText"/>
      </w:pPr>
    </w:p>
  </w:footnote>
  <w:footnote w:id="9">
    <w:p w14:paraId="0D125359" w14:textId="6217AD97" w:rsidR="00275453" w:rsidRPr="00F91124" w:rsidRDefault="00275453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1E682F">
        <w:rPr>
          <w:rFonts w:asciiTheme="majorBidi" w:hAnsiTheme="majorBidi" w:cstheme="majorBidi"/>
          <w:sz w:val="24"/>
          <w:szCs w:val="24"/>
        </w:rPr>
        <w:t>Program MEDIA predstavlja inicijativu Evropske Unije, čiji je zadatak podrška evropskom filmu i audiovizuelnoj industriji. Od svog osnivanja 1991. godine, program omogućava podršku za razvoj, promociju i distribuciju evropskih audiovizuelnih djela, djelujući po višegodišnjem planu aktivnosti.</w:t>
      </w:r>
    </w:p>
  </w:footnote>
  <w:footnote w:id="10">
    <w:p w14:paraId="5168DE99" w14:textId="77777777" w:rsidR="00275453" w:rsidRPr="00A01D98" w:rsidRDefault="00275453" w:rsidP="00A01D98">
      <w:pPr>
        <w:pStyle w:val="FootnoteText"/>
        <w:jc w:val="both"/>
        <w:rPr>
          <w:rFonts w:asciiTheme="majorBidi" w:hAnsiTheme="majorBidi" w:cstheme="majorBidi"/>
        </w:rPr>
      </w:pPr>
      <w:r w:rsidRPr="00A01D98">
        <w:rPr>
          <w:rStyle w:val="FootnoteReference"/>
          <w:rFonts w:asciiTheme="majorBidi" w:hAnsiTheme="majorBidi" w:cstheme="majorBidi"/>
        </w:rPr>
        <w:footnoteRef/>
      </w:r>
      <w:r w:rsidRPr="00A01D98">
        <w:rPr>
          <w:rFonts w:asciiTheme="majorBidi" w:hAnsiTheme="majorBidi" w:cstheme="majorBidi"/>
        </w:rPr>
        <w:t xml:space="preserve"> Sajt: </w:t>
      </w:r>
      <w:hyperlink r:id="rId6" w:history="1">
        <w:r w:rsidRPr="00A01D98">
          <w:rPr>
            <w:rStyle w:val="Hyperlink"/>
            <w:rFonts w:asciiTheme="majorBidi" w:hAnsiTheme="majorBidi" w:cstheme="majorBidi"/>
          </w:rPr>
          <w:t>www.iffr.com</w:t>
        </w:r>
      </w:hyperlink>
      <w:r w:rsidRPr="00A01D98">
        <w:rPr>
          <w:rFonts w:asciiTheme="majorBidi" w:hAnsiTheme="majorBidi" w:cstheme="majorBidi"/>
        </w:rPr>
        <w:t xml:space="preserve"> </w:t>
      </w:r>
    </w:p>
  </w:footnote>
  <w:footnote w:id="11">
    <w:p w14:paraId="3F306BA0" w14:textId="77777777" w:rsidR="00275453" w:rsidRPr="00367D30" w:rsidRDefault="00275453" w:rsidP="00D56B1F">
      <w:pPr>
        <w:pStyle w:val="FootnoteText"/>
        <w:jc w:val="both"/>
        <w:rPr>
          <w:rFonts w:asciiTheme="majorBidi" w:hAnsiTheme="majorBidi" w:cstheme="majorBidi"/>
          <w:color w:val="FF0000"/>
        </w:rPr>
      </w:pPr>
      <w:r w:rsidRPr="00A01D98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U tekstu </w:t>
      </w:r>
      <w:r w:rsidRPr="00E23503">
        <w:rPr>
          <w:rFonts w:asciiTheme="majorBidi" w:hAnsiTheme="majorBidi" w:cstheme="majorBidi"/>
          <w:i/>
          <w:iCs/>
        </w:rPr>
        <w:t>Cinephilia and Festivals: On the Need to Analyze the Lives and Ideas of Festival Founders</w:t>
      </w:r>
      <w:r>
        <w:rPr>
          <w:rFonts w:asciiTheme="majorBidi" w:hAnsiTheme="majorBidi" w:cstheme="majorBidi"/>
        </w:rPr>
        <w:t>, autor navodi podatke iz života Huberta Balsa: „Primjer figure intelektualca-filmofila sa izuzetnim organizacionim sposobnostima upravo je Hubert „Huub“ Bals, osnivač Cinemanifestiate u Utrehtu i Internacionalnog filmskog festivala u Roterdamu, te Internacionalne asocijacije nezavisnih festivala.(...) Po nekima, Bals je bio Don Kihot ili holandski Anri Langloa. Poznate su njegove rečenice: „Volio bih da u ovoj zemlji postoje napori da se po svaku cijenu ljudi nauče da vole film. Država bi trebala da otkupljuje prava na filmove i da ih prikazuje besplatno, kao što se radi sa muzejima ...ili parkovima.“(Di Foggia, 2014: 4)</w:t>
      </w:r>
      <w:r w:rsidRPr="00367D30">
        <w:rPr>
          <w:rFonts w:asciiTheme="majorBidi" w:hAnsiTheme="majorBidi" w:cstheme="majorBidi"/>
          <w:color w:val="FF0000"/>
        </w:rPr>
        <w:t xml:space="preserve"> </w:t>
      </w:r>
    </w:p>
  </w:footnote>
  <w:footnote w:id="12">
    <w:p w14:paraId="3F9D9D03" w14:textId="77777777" w:rsidR="00275453" w:rsidRPr="00FC640E" w:rsidRDefault="00275453" w:rsidP="004727B7">
      <w:pPr>
        <w:pStyle w:val="FootnoteText"/>
        <w:rPr>
          <w:rFonts w:asciiTheme="majorBidi" w:hAnsiTheme="majorBidi" w:cstheme="majorBidi"/>
        </w:rPr>
      </w:pPr>
      <w:r w:rsidRPr="00FC640E">
        <w:rPr>
          <w:rStyle w:val="FootnoteReference"/>
          <w:rFonts w:asciiTheme="majorBidi" w:hAnsiTheme="majorBidi" w:cstheme="majorBidi"/>
        </w:rPr>
        <w:footnoteRef/>
      </w:r>
      <w:r w:rsidRPr="00FC640E">
        <w:rPr>
          <w:rFonts w:asciiTheme="majorBidi" w:hAnsiTheme="majorBidi" w:cstheme="majorBidi"/>
        </w:rPr>
        <w:t xml:space="preserve">Danijel Stajnhart navodi da je Hubert Bals došao na ideju o osnivanju fonda i marketa nastao nakon što je na Filmskom festivalu u Kanu saznao da </w:t>
      </w:r>
      <w:r>
        <w:rPr>
          <w:rFonts w:asciiTheme="majorBidi" w:hAnsiTheme="majorBidi" w:cstheme="majorBidi"/>
        </w:rPr>
        <w:t>reditelj uspješnog filma „Žuta Z</w:t>
      </w:r>
      <w:r w:rsidRPr="00FC640E">
        <w:rPr>
          <w:rFonts w:asciiTheme="majorBidi" w:hAnsiTheme="majorBidi" w:cstheme="majorBidi"/>
        </w:rPr>
        <w:t>emlja“, Čen Kaige, zarađuje za život tako što podučava Njujorčane da koriste štapiće za jelo. (</w:t>
      </w:r>
      <w:r>
        <w:rPr>
          <w:rFonts w:asciiTheme="majorBidi" w:hAnsiTheme="majorBidi" w:cstheme="majorBidi"/>
        </w:rPr>
        <w:t xml:space="preserve">2006: </w:t>
      </w:r>
      <w:r w:rsidRPr="00FC640E">
        <w:rPr>
          <w:rFonts w:asciiTheme="majorBidi" w:hAnsiTheme="majorBidi" w:cstheme="majorBidi"/>
        </w:rPr>
        <w:t xml:space="preserve">8) </w:t>
      </w:r>
    </w:p>
  </w:footnote>
  <w:footnote w:id="13">
    <w:p w14:paraId="1C9D454C" w14:textId="77777777" w:rsidR="00275453" w:rsidRPr="00FC640E" w:rsidRDefault="00275453" w:rsidP="00E20265">
      <w:pPr>
        <w:pStyle w:val="FootnoteText"/>
        <w:rPr>
          <w:rFonts w:asciiTheme="majorBidi" w:hAnsiTheme="majorBidi" w:cstheme="majorBidi"/>
        </w:rPr>
      </w:pPr>
      <w:r w:rsidRPr="00FC640E">
        <w:rPr>
          <w:rStyle w:val="FootnoteReference"/>
          <w:rFonts w:asciiTheme="majorBidi" w:hAnsiTheme="majorBidi" w:cstheme="majorBidi"/>
        </w:rPr>
        <w:footnoteRef/>
      </w:r>
      <w:r w:rsidRPr="00FC640E">
        <w:rPr>
          <w:rFonts w:asciiTheme="majorBidi" w:hAnsiTheme="majorBidi" w:cstheme="majorBidi"/>
        </w:rPr>
        <w:t xml:space="preserve"> </w:t>
      </w:r>
      <w:hyperlink r:id="rId7" w:history="1">
        <w:r w:rsidRPr="00FC640E">
          <w:rPr>
            <w:rStyle w:val="Hyperlink"/>
            <w:rFonts w:asciiTheme="majorBidi" w:hAnsiTheme="majorBidi" w:cstheme="majorBidi"/>
          </w:rPr>
          <w:t>https://iffr.com/en/blog/inside-iffr-marit-van-den-elshout-about-cinemart</w:t>
        </w:r>
      </w:hyperlink>
      <w:r w:rsidRPr="00FC640E">
        <w:rPr>
          <w:rFonts w:asciiTheme="majorBidi" w:hAnsiTheme="majorBidi" w:cstheme="majorBidi"/>
        </w:rPr>
        <w:t xml:space="preserve"> </w:t>
      </w:r>
    </w:p>
  </w:footnote>
  <w:footnote w:id="14">
    <w:p w14:paraId="587839D8" w14:textId="77777777" w:rsidR="00275453" w:rsidRPr="009F207C" w:rsidRDefault="00275453" w:rsidP="009F207C">
      <w:pPr>
        <w:pStyle w:val="FootnoteText"/>
        <w:jc w:val="both"/>
        <w:rPr>
          <w:rFonts w:asciiTheme="majorBidi" w:hAnsiTheme="majorBidi" w:cstheme="majorBidi"/>
        </w:rPr>
      </w:pPr>
      <w:r w:rsidRPr="00FC640E">
        <w:rPr>
          <w:rStyle w:val="FootnoteReference"/>
          <w:rFonts w:asciiTheme="majorBidi" w:hAnsiTheme="majorBidi" w:cstheme="majorBidi"/>
        </w:rPr>
        <w:footnoteRef/>
      </w:r>
      <w:r w:rsidRPr="00FC640E">
        <w:rPr>
          <w:rFonts w:asciiTheme="majorBidi" w:hAnsiTheme="majorBidi" w:cstheme="majorBidi"/>
        </w:rPr>
        <w:t xml:space="preserve"> Sajt: </w:t>
      </w:r>
      <w:hyperlink r:id="rId8" w:history="1">
        <w:r w:rsidRPr="00FC640E">
          <w:rPr>
            <w:rStyle w:val="Hyperlink"/>
            <w:rFonts w:asciiTheme="majorBidi" w:hAnsiTheme="majorBidi" w:cstheme="majorBidi"/>
          </w:rPr>
          <w:t>https://iffr.com/en/professionals/iffr-industry/cinemart/cinemart-history</w:t>
        </w:r>
      </w:hyperlink>
      <w:r w:rsidRPr="009F207C">
        <w:rPr>
          <w:rFonts w:asciiTheme="majorBidi" w:hAnsiTheme="majorBidi" w:cstheme="majorBidi"/>
        </w:rPr>
        <w:t xml:space="preserve"> </w:t>
      </w:r>
    </w:p>
  </w:footnote>
  <w:footnote w:id="15">
    <w:p w14:paraId="174FE704" w14:textId="77777777" w:rsidR="00275453" w:rsidRPr="009F207C" w:rsidRDefault="00275453" w:rsidP="009F207C">
      <w:pPr>
        <w:pStyle w:val="FootnoteText"/>
        <w:jc w:val="both"/>
        <w:rPr>
          <w:rFonts w:asciiTheme="majorBidi" w:hAnsiTheme="majorBidi" w:cstheme="majorBidi"/>
        </w:rPr>
      </w:pPr>
      <w:r w:rsidRPr="009F207C">
        <w:rPr>
          <w:rStyle w:val="FootnoteReference"/>
          <w:rFonts w:asciiTheme="majorBidi" w:hAnsiTheme="majorBidi" w:cstheme="majorBidi"/>
        </w:rPr>
        <w:footnoteRef/>
      </w:r>
      <w:r w:rsidRPr="009F207C">
        <w:rPr>
          <w:rFonts w:asciiTheme="majorBidi" w:hAnsiTheme="majorBidi" w:cstheme="majorBidi"/>
        </w:rPr>
        <w:t xml:space="preserve"> Projekat reditelja Jana Svakmajera je učestvovao na CineMartu 2006. godine. Tom prilikom je intervjuisan producent, Jan Kalista, koji je objasnio razloge za koprodukciju: „Evropski film na neki način mora da se takmiči sa američkim filmom. Pri tome ne mislim na odabir tema, već na kvalitet što podrazumijeva i veći budžet. Tako da zaista morate da imate više partnera za koprodukciju kako bi rad na projektu bio kvalitetniji.“ (u Steinhart, 2006, 7) </w:t>
      </w:r>
    </w:p>
  </w:footnote>
  <w:footnote w:id="16">
    <w:p w14:paraId="6F5E4C3B" w14:textId="77777777" w:rsidR="00275453" w:rsidRPr="006C07E9" w:rsidRDefault="00275453">
      <w:pPr>
        <w:pStyle w:val="FootnoteText"/>
        <w:rPr>
          <w:rFonts w:asciiTheme="majorBidi" w:hAnsiTheme="majorBidi" w:cstheme="majorBidi"/>
        </w:rPr>
      </w:pPr>
      <w:r w:rsidRPr="006C07E9">
        <w:rPr>
          <w:rStyle w:val="FootnoteReference"/>
          <w:rFonts w:asciiTheme="majorBidi" w:hAnsiTheme="majorBidi" w:cstheme="majorBidi"/>
        </w:rPr>
        <w:footnoteRef/>
      </w:r>
      <w:r w:rsidRPr="006C07E9">
        <w:rPr>
          <w:rFonts w:asciiTheme="majorBidi" w:hAnsiTheme="majorBidi" w:cstheme="majorBidi"/>
        </w:rPr>
        <w:t xml:space="preserve"> Iz intervjua na: </w:t>
      </w:r>
      <w:hyperlink r:id="rId9" w:history="1">
        <w:r w:rsidRPr="006C07E9">
          <w:rPr>
            <w:rStyle w:val="Hyperlink"/>
            <w:rFonts w:asciiTheme="majorBidi" w:hAnsiTheme="majorBidi" w:cstheme="majorBidi"/>
          </w:rPr>
          <w:t>http://cineuropa.org/it.aspx?t=interview&amp;l=en&amp;did=304276</w:t>
        </w:r>
      </w:hyperlink>
      <w:r w:rsidRPr="006C07E9">
        <w:rPr>
          <w:rFonts w:asciiTheme="majorBidi" w:hAnsiTheme="majorBidi" w:cstheme="majorBidi"/>
        </w:rPr>
        <w:t xml:space="preserve"> </w:t>
      </w:r>
    </w:p>
  </w:footnote>
  <w:footnote w:id="17">
    <w:p w14:paraId="0F9F7417" w14:textId="77777777" w:rsidR="00275453" w:rsidRPr="00843399" w:rsidRDefault="00275453" w:rsidP="00843399">
      <w:pPr>
        <w:pStyle w:val="FootnoteText"/>
        <w:jc w:val="both"/>
        <w:rPr>
          <w:rFonts w:asciiTheme="majorBidi" w:hAnsiTheme="majorBidi" w:cstheme="majorBidi"/>
        </w:rPr>
      </w:pPr>
      <w:r w:rsidRPr="00843399">
        <w:rPr>
          <w:rStyle w:val="FootnoteReference"/>
          <w:rFonts w:asciiTheme="majorBidi" w:hAnsiTheme="majorBidi" w:cstheme="majorBidi"/>
        </w:rPr>
        <w:footnoteRef/>
      </w:r>
      <w:r w:rsidRPr="00843399">
        <w:rPr>
          <w:rFonts w:asciiTheme="majorBidi" w:hAnsiTheme="majorBidi" w:cstheme="majorBidi"/>
        </w:rPr>
        <w:t xml:space="preserve"> </w:t>
      </w:r>
      <w:hyperlink r:id="rId10" w:history="1">
        <w:r w:rsidRPr="00843399">
          <w:rPr>
            <w:rStyle w:val="Hyperlink"/>
            <w:rFonts w:asciiTheme="majorBidi" w:hAnsiTheme="majorBidi" w:cstheme="majorBidi"/>
          </w:rPr>
          <w:t>https://iffr.com/en/professionals/blog/cinemart-more-than-a-co-production-market</w:t>
        </w:r>
      </w:hyperlink>
      <w:r w:rsidRPr="00843399">
        <w:rPr>
          <w:rFonts w:asciiTheme="majorBidi" w:hAnsiTheme="majorBidi" w:cstheme="maj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8874492"/>
    <w:multiLevelType w:val="hybridMultilevel"/>
    <w:tmpl w:val="B766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48AF"/>
    <w:multiLevelType w:val="multilevel"/>
    <w:tmpl w:val="64F2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318EC"/>
    <w:multiLevelType w:val="hybridMultilevel"/>
    <w:tmpl w:val="7D68996A"/>
    <w:lvl w:ilvl="0" w:tplc="E8D24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77204"/>
    <w:multiLevelType w:val="hybridMultilevel"/>
    <w:tmpl w:val="CB54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C571A"/>
    <w:multiLevelType w:val="multilevel"/>
    <w:tmpl w:val="7446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E275C"/>
    <w:multiLevelType w:val="multilevel"/>
    <w:tmpl w:val="431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2559A"/>
    <w:multiLevelType w:val="hybridMultilevel"/>
    <w:tmpl w:val="80165772"/>
    <w:lvl w:ilvl="0" w:tplc="06CC3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05B3C"/>
    <w:multiLevelType w:val="multilevel"/>
    <w:tmpl w:val="B21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051A1"/>
    <w:multiLevelType w:val="hybridMultilevel"/>
    <w:tmpl w:val="85C4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915F5"/>
    <w:multiLevelType w:val="hybridMultilevel"/>
    <w:tmpl w:val="F58E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874BB"/>
    <w:multiLevelType w:val="multilevel"/>
    <w:tmpl w:val="F330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D6623"/>
    <w:multiLevelType w:val="multilevel"/>
    <w:tmpl w:val="CB120B7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DEE375C"/>
    <w:multiLevelType w:val="hybridMultilevel"/>
    <w:tmpl w:val="11B0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E554E"/>
    <w:multiLevelType w:val="multilevel"/>
    <w:tmpl w:val="77B4C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7ACC47A1"/>
    <w:multiLevelType w:val="hybridMultilevel"/>
    <w:tmpl w:val="5B3E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3D2E"/>
    <w:rsid w:val="0000717B"/>
    <w:rsid w:val="0000729A"/>
    <w:rsid w:val="00014DCD"/>
    <w:rsid w:val="00015A36"/>
    <w:rsid w:val="00015D81"/>
    <w:rsid w:val="000219AC"/>
    <w:rsid w:val="000219E9"/>
    <w:rsid w:val="00022999"/>
    <w:rsid w:val="000269E0"/>
    <w:rsid w:val="00034B27"/>
    <w:rsid w:val="00035370"/>
    <w:rsid w:val="00041380"/>
    <w:rsid w:val="00042131"/>
    <w:rsid w:val="00043D23"/>
    <w:rsid w:val="00045D8B"/>
    <w:rsid w:val="00050080"/>
    <w:rsid w:val="00052C6E"/>
    <w:rsid w:val="000531E7"/>
    <w:rsid w:val="000551A4"/>
    <w:rsid w:val="000555B8"/>
    <w:rsid w:val="00056276"/>
    <w:rsid w:val="00061229"/>
    <w:rsid w:val="00066FD0"/>
    <w:rsid w:val="000709E5"/>
    <w:rsid w:val="0007185D"/>
    <w:rsid w:val="00072A49"/>
    <w:rsid w:val="00073551"/>
    <w:rsid w:val="00073B72"/>
    <w:rsid w:val="000805A4"/>
    <w:rsid w:val="00083173"/>
    <w:rsid w:val="00084502"/>
    <w:rsid w:val="000856CE"/>
    <w:rsid w:val="000902A4"/>
    <w:rsid w:val="0009545E"/>
    <w:rsid w:val="00096F71"/>
    <w:rsid w:val="000A0246"/>
    <w:rsid w:val="000A0C0F"/>
    <w:rsid w:val="000A6485"/>
    <w:rsid w:val="000A6C8A"/>
    <w:rsid w:val="000B06A7"/>
    <w:rsid w:val="000B2029"/>
    <w:rsid w:val="000B3D1B"/>
    <w:rsid w:val="000B4356"/>
    <w:rsid w:val="000B47B7"/>
    <w:rsid w:val="000B5C9D"/>
    <w:rsid w:val="000B623E"/>
    <w:rsid w:val="000B7513"/>
    <w:rsid w:val="000B7898"/>
    <w:rsid w:val="000B79FA"/>
    <w:rsid w:val="000C1772"/>
    <w:rsid w:val="000C2745"/>
    <w:rsid w:val="000C4A4C"/>
    <w:rsid w:val="000C5891"/>
    <w:rsid w:val="000C793C"/>
    <w:rsid w:val="000D1828"/>
    <w:rsid w:val="000D4A49"/>
    <w:rsid w:val="000D65B9"/>
    <w:rsid w:val="000D6B82"/>
    <w:rsid w:val="000D7035"/>
    <w:rsid w:val="000E6934"/>
    <w:rsid w:val="000F2AB1"/>
    <w:rsid w:val="000F43DF"/>
    <w:rsid w:val="000F4FCB"/>
    <w:rsid w:val="000F7D6E"/>
    <w:rsid w:val="00105A4A"/>
    <w:rsid w:val="00126EDB"/>
    <w:rsid w:val="00130881"/>
    <w:rsid w:val="00133110"/>
    <w:rsid w:val="00135A98"/>
    <w:rsid w:val="00141C07"/>
    <w:rsid w:val="00143140"/>
    <w:rsid w:val="00144B24"/>
    <w:rsid w:val="00150911"/>
    <w:rsid w:val="00163B3F"/>
    <w:rsid w:val="00175EBF"/>
    <w:rsid w:val="00180B04"/>
    <w:rsid w:val="00181168"/>
    <w:rsid w:val="00181432"/>
    <w:rsid w:val="00182129"/>
    <w:rsid w:val="00182DC6"/>
    <w:rsid w:val="00183BFD"/>
    <w:rsid w:val="00187B34"/>
    <w:rsid w:val="00190727"/>
    <w:rsid w:val="00191734"/>
    <w:rsid w:val="0019246B"/>
    <w:rsid w:val="001974D4"/>
    <w:rsid w:val="001A58CF"/>
    <w:rsid w:val="001B2942"/>
    <w:rsid w:val="001B5368"/>
    <w:rsid w:val="001C0AB2"/>
    <w:rsid w:val="001C26E1"/>
    <w:rsid w:val="001C43B4"/>
    <w:rsid w:val="001C5D5A"/>
    <w:rsid w:val="001C5E67"/>
    <w:rsid w:val="001C70EC"/>
    <w:rsid w:val="001D49BC"/>
    <w:rsid w:val="001E20D1"/>
    <w:rsid w:val="001E416A"/>
    <w:rsid w:val="001E682F"/>
    <w:rsid w:val="001E79D9"/>
    <w:rsid w:val="001F3741"/>
    <w:rsid w:val="002011AE"/>
    <w:rsid w:val="002162D4"/>
    <w:rsid w:val="00221E9F"/>
    <w:rsid w:val="002230BA"/>
    <w:rsid w:val="00223422"/>
    <w:rsid w:val="002340EA"/>
    <w:rsid w:val="00234EE5"/>
    <w:rsid w:val="00236D29"/>
    <w:rsid w:val="002400C9"/>
    <w:rsid w:val="00240891"/>
    <w:rsid w:val="00243E46"/>
    <w:rsid w:val="00244D19"/>
    <w:rsid w:val="00245B42"/>
    <w:rsid w:val="00247511"/>
    <w:rsid w:val="00253AF6"/>
    <w:rsid w:val="00253EBB"/>
    <w:rsid w:val="00261EC9"/>
    <w:rsid w:val="00261F1A"/>
    <w:rsid w:val="0026581D"/>
    <w:rsid w:val="00265C3C"/>
    <w:rsid w:val="00273AD9"/>
    <w:rsid w:val="00274B88"/>
    <w:rsid w:val="00275453"/>
    <w:rsid w:val="0027593D"/>
    <w:rsid w:val="002760ED"/>
    <w:rsid w:val="002820C7"/>
    <w:rsid w:val="002831AA"/>
    <w:rsid w:val="00290EA4"/>
    <w:rsid w:val="00296C7C"/>
    <w:rsid w:val="002971BB"/>
    <w:rsid w:val="00297957"/>
    <w:rsid w:val="002B360D"/>
    <w:rsid w:val="002B5DF5"/>
    <w:rsid w:val="002B7BA7"/>
    <w:rsid w:val="002C26AB"/>
    <w:rsid w:val="002D0B54"/>
    <w:rsid w:val="002D7134"/>
    <w:rsid w:val="002E088E"/>
    <w:rsid w:val="002E1386"/>
    <w:rsid w:val="002E3C90"/>
    <w:rsid w:val="002E47F0"/>
    <w:rsid w:val="002E7614"/>
    <w:rsid w:val="002F1526"/>
    <w:rsid w:val="002F5EBD"/>
    <w:rsid w:val="002F696A"/>
    <w:rsid w:val="003027BB"/>
    <w:rsid w:val="00306A5D"/>
    <w:rsid w:val="003113DF"/>
    <w:rsid w:val="00311ECA"/>
    <w:rsid w:val="003121C6"/>
    <w:rsid w:val="003124FE"/>
    <w:rsid w:val="00313D2E"/>
    <w:rsid w:val="00314FF0"/>
    <w:rsid w:val="00315F77"/>
    <w:rsid w:val="00325E6E"/>
    <w:rsid w:val="00326E48"/>
    <w:rsid w:val="00327493"/>
    <w:rsid w:val="003329EB"/>
    <w:rsid w:val="0034257E"/>
    <w:rsid w:val="00343E52"/>
    <w:rsid w:val="003441B1"/>
    <w:rsid w:val="003544CE"/>
    <w:rsid w:val="00360847"/>
    <w:rsid w:val="0036358C"/>
    <w:rsid w:val="00367CC7"/>
    <w:rsid w:val="00367D30"/>
    <w:rsid w:val="00371B89"/>
    <w:rsid w:val="003722C7"/>
    <w:rsid w:val="00377A9D"/>
    <w:rsid w:val="00381D5C"/>
    <w:rsid w:val="00385C30"/>
    <w:rsid w:val="00386F14"/>
    <w:rsid w:val="00390650"/>
    <w:rsid w:val="00391118"/>
    <w:rsid w:val="003925BB"/>
    <w:rsid w:val="00395EEC"/>
    <w:rsid w:val="003A366B"/>
    <w:rsid w:val="003A5D31"/>
    <w:rsid w:val="003B322A"/>
    <w:rsid w:val="003D1FAF"/>
    <w:rsid w:val="003D2321"/>
    <w:rsid w:val="003D5628"/>
    <w:rsid w:val="003E0565"/>
    <w:rsid w:val="003E50C8"/>
    <w:rsid w:val="003F2C2C"/>
    <w:rsid w:val="003F58CF"/>
    <w:rsid w:val="003F6B13"/>
    <w:rsid w:val="00400586"/>
    <w:rsid w:val="00406088"/>
    <w:rsid w:val="00407325"/>
    <w:rsid w:val="00407A45"/>
    <w:rsid w:val="00410B49"/>
    <w:rsid w:val="0041729C"/>
    <w:rsid w:val="00420C00"/>
    <w:rsid w:val="0042199F"/>
    <w:rsid w:val="00423A9B"/>
    <w:rsid w:val="00424BF7"/>
    <w:rsid w:val="0042539B"/>
    <w:rsid w:val="00434571"/>
    <w:rsid w:val="0043639C"/>
    <w:rsid w:val="00441599"/>
    <w:rsid w:val="00444657"/>
    <w:rsid w:val="004475AA"/>
    <w:rsid w:val="0045468B"/>
    <w:rsid w:val="00462956"/>
    <w:rsid w:val="00462B00"/>
    <w:rsid w:val="00462EBC"/>
    <w:rsid w:val="00465C0D"/>
    <w:rsid w:val="00471846"/>
    <w:rsid w:val="004727B7"/>
    <w:rsid w:val="0047380C"/>
    <w:rsid w:val="0047632B"/>
    <w:rsid w:val="004769F5"/>
    <w:rsid w:val="00480471"/>
    <w:rsid w:val="00481959"/>
    <w:rsid w:val="004862DF"/>
    <w:rsid w:val="0048678C"/>
    <w:rsid w:val="004869E7"/>
    <w:rsid w:val="00491545"/>
    <w:rsid w:val="00494148"/>
    <w:rsid w:val="00494E5B"/>
    <w:rsid w:val="004B13A8"/>
    <w:rsid w:val="004B30DC"/>
    <w:rsid w:val="004B5D63"/>
    <w:rsid w:val="004C2901"/>
    <w:rsid w:val="004C644A"/>
    <w:rsid w:val="004C6B19"/>
    <w:rsid w:val="004C723E"/>
    <w:rsid w:val="004D00E6"/>
    <w:rsid w:val="004D6B49"/>
    <w:rsid w:val="004E193F"/>
    <w:rsid w:val="004E63D8"/>
    <w:rsid w:val="004E68AC"/>
    <w:rsid w:val="004F0B5B"/>
    <w:rsid w:val="004F19B5"/>
    <w:rsid w:val="004F3DB8"/>
    <w:rsid w:val="004F4001"/>
    <w:rsid w:val="0050127B"/>
    <w:rsid w:val="005019AE"/>
    <w:rsid w:val="00502977"/>
    <w:rsid w:val="0050391F"/>
    <w:rsid w:val="00506824"/>
    <w:rsid w:val="005120C0"/>
    <w:rsid w:val="00513C75"/>
    <w:rsid w:val="00515C02"/>
    <w:rsid w:val="00516884"/>
    <w:rsid w:val="00517D3A"/>
    <w:rsid w:val="0052050E"/>
    <w:rsid w:val="00522AD8"/>
    <w:rsid w:val="00526357"/>
    <w:rsid w:val="00527EB7"/>
    <w:rsid w:val="00531025"/>
    <w:rsid w:val="00537E55"/>
    <w:rsid w:val="00541966"/>
    <w:rsid w:val="0055165C"/>
    <w:rsid w:val="00552900"/>
    <w:rsid w:val="00553F2D"/>
    <w:rsid w:val="00557FC7"/>
    <w:rsid w:val="00564F11"/>
    <w:rsid w:val="00566313"/>
    <w:rsid w:val="00570B6B"/>
    <w:rsid w:val="00570E0C"/>
    <w:rsid w:val="005747C8"/>
    <w:rsid w:val="00581AB0"/>
    <w:rsid w:val="00583ADB"/>
    <w:rsid w:val="00584572"/>
    <w:rsid w:val="00594EDC"/>
    <w:rsid w:val="005967B0"/>
    <w:rsid w:val="00597004"/>
    <w:rsid w:val="005A1A79"/>
    <w:rsid w:val="005A3B94"/>
    <w:rsid w:val="005A65B9"/>
    <w:rsid w:val="005B0AC5"/>
    <w:rsid w:val="005B3274"/>
    <w:rsid w:val="005B556B"/>
    <w:rsid w:val="005C3B10"/>
    <w:rsid w:val="005C4C12"/>
    <w:rsid w:val="005C5636"/>
    <w:rsid w:val="005D1587"/>
    <w:rsid w:val="005D7BB6"/>
    <w:rsid w:val="005E398C"/>
    <w:rsid w:val="005E4727"/>
    <w:rsid w:val="005E6D44"/>
    <w:rsid w:val="005F1FDD"/>
    <w:rsid w:val="005F3460"/>
    <w:rsid w:val="005F491B"/>
    <w:rsid w:val="00602FA1"/>
    <w:rsid w:val="00604B98"/>
    <w:rsid w:val="006074FC"/>
    <w:rsid w:val="00607AC5"/>
    <w:rsid w:val="006141D5"/>
    <w:rsid w:val="006210E2"/>
    <w:rsid w:val="00621E32"/>
    <w:rsid w:val="006239D9"/>
    <w:rsid w:val="006308F1"/>
    <w:rsid w:val="00631519"/>
    <w:rsid w:val="0063310C"/>
    <w:rsid w:val="006373CF"/>
    <w:rsid w:val="00640D6B"/>
    <w:rsid w:val="006416B3"/>
    <w:rsid w:val="0064500F"/>
    <w:rsid w:val="00645EBC"/>
    <w:rsid w:val="00652AD4"/>
    <w:rsid w:val="00664B50"/>
    <w:rsid w:val="0067127C"/>
    <w:rsid w:val="00673180"/>
    <w:rsid w:val="0067444C"/>
    <w:rsid w:val="00677600"/>
    <w:rsid w:val="006828A7"/>
    <w:rsid w:val="00683F8C"/>
    <w:rsid w:val="0069096D"/>
    <w:rsid w:val="00690C1A"/>
    <w:rsid w:val="00691A02"/>
    <w:rsid w:val="0069388F"/>
    <w:rsid w:val="006A1328"/>
    <w:rsid w:val="006A2A79"/>
    <w:rsid w:val="006B043E"/>
    <w:rsid w:val="006B1033"/>
    <w:rsid w:val="006B509E"/>
    <w:rsid w:val="006C07E9"/>
    <w:rsid w:val="006C18BC"/>
    <w:rsid w:val="006C1BA6"/>
    <w:rsid w:val="006C4FFE"/>
    <w:rsid w:val="006C7F27"/>
    <w:rsid w:val="006D0DF9"/>
    <w:rsid w:val="006D1CFE"/>
    <w:rsid w:val="006D2E99"/>
    <w:rsid w:val="006F1984"/>
    <w:rsid w:val="006F3517"/>
    <w:rsid w:val="006F3D61"/>
    <w:rsid w:val="006F5336"/>
    <w:rsid w:val="006F5943"/>
    <w:rsid w:val="006F7A5E"/>
    <w:rsid w:val="00700BD7"/>
    <w:rsid w:val="00704F69"/>
    <w:rsid w:val="00706015"/>
    <w:rsid w:val="00707FCE"/>
    <w:rsid w:val="00712428"/>
    <w:rsid w:val="0071506B"/>
    <w:rsid w:val="007154A7"/>
    <w:rsid w:val="00715C63"/>
    <w:rsid w:val="00717B5E"/>
    <w:rsid w:val="0072092D"/>
    <w:rsid w:val="00722297"/>
    <w:rsid w:val="00722A37"/>
    <w:rsid w:val="00730A48"/>
    <w:rsid w:val="007323BB"/>
    <w:rsid w:val="0073497F"/>
    <w:rsid w:val="00735AD9"/>
    <w:rsid w:val="007373BA"/>
    <w:rsid w:val="0074004A"/>
    <w:rsid w:val="0074623D"/>
    <w:rsid w:val="00757F6F"/>
    <w:rsid w:val="00774BA0"/>
    <w:rsid w:val="0077736B"/>
    <w:rsid w:val="00783E7D"/>
    <w:rsid w:val="007853E1"/>
    <w:rsid w:val="00785B13"/>
    <w:rsid w:val="007861C0"/>
    <w:rsid w:val="007935C3"/>
    <w:rsid w:val="007B2080"/>
    <w:rsid w:val="007B5994"/>
    <w:rsid w:val="007B63A0"/>
    <w:rsid w:val="007C1742"/>
    <w:rsid w:val="007C1F97"/>
    <w:rsid w:val="007C227D"/>
    <w:rsid w:val="007C38D7"/>
    <w:rsid w:val="007C4A09"/>
    <w:rsid w:val="007C7CB4"/>
    <w:rsid w:val="007D039B"/>
    <w:rsid w:val="007D4328"/>
    <w:rsid w:val="007D461B"/>
    <w:rsid w:val="007E04FB"/>
    <w:rsid w:val="007E0B83"/>
    <w:rsid w:val="007F1570"/>
    <w:rsid w:val="007F20A5"/>
    <w:rsid w:val="007F5B2D"/>
    <w:rsid w:val="007F6BE2"/>
    <w:rsid w:val="007F7496"/>
    <w:rsid w:val="008033F4"/>
    <w:rsid w:val="0080515A"/>
    <w:rsid w:val="00805839"/>
    <w:rsid w:val="00805C22"/>
    <w:rsid w:val="00806DAD"/>
    <w:rsid w:val="00812E3D"/>
    <w:rsid w:val="00813110"/>
    <w:rsid w:val="0081478E"/>
    <w:rsid w:val="0081670B"/>
    <w:rsid w:val="0082161B"/>
    <w:rsid w:val="00830C08"/>
    <w:rsid w:val="00830EEB"/>
    <w:rsid w:val="008356E5"/>
    <w:rsid w:val="008362A8"/>
    <w:rsid w:val="00837B1B"/>
    <w:rsid w:val="0084181B"/>
    <w:rsid w:val="00841E27"/>
    <w:rsid w:val="00842C70"/>
    <w:rsid w:val="00842E76"/>
    <w:rsid w:val="00843399"/>
    <w:rsid w:val="00844E93"/>
    <w:rsid w:val="00845D4A"/>
    <w:rsid w:val="0084726B"/>
    <w:rsid w:val="00854B09"/>
    <w:rsid w:val="00863BBE"/>
    <w:rsid w:val="00863C1C"/>
    <w:rsid w:val="0087246F"/>
    <w:rsid w:val="008725A9"/>
    <w:rsid w:val="00875B07"/>
    <w:rsid w:val="00877CBC"/>
    <w:rsid w:val="0088064B"/>
    <w:rsid w:val="0088139C"/>
    <w:rsid w:val="00886304"/>
    <w:rsid w:val="00886B1F"/>
    <w:rsid w:val="00886D59"/>
    <w:rsid w:val="008A087F"/>
    <w:rsid w:val="008A168C"/>
    <w:rsid w:val="008A392A"/>
    <w:rsid w:val="008A3C85"/>
    <w:rsid w:val="008A6156"/>
    <w:rsid w:val="008A6787"/>
    <w:rsid w:val="008B1337"/>
    <w:rsid w:val="008B172B"/>
    <w:rsid w:val="008B2079"/>
    <w:rsid w:val="008C108D"/>
    <w:rsid w:val="008C2D27"/>
    <w:rsid w:val="008C37E5"/>
    <w:rsid w:val="008C4209"/>
    <w:rsid w:val="008C7EA7"/>
    <w:rsid w:val="008D11F3"/>
    <w:rsid w:val="008D7231"/>
    <w:rsid w:val="008D7963"/>
    <w:rsid w:val="008F4154"/>
    <w:rsid w:val="008F510A"/>
    <w:rsid w:val="0090130C"/>
    <w:rsid w:val="00903CA1"/>
    <w:rsid w:val="009065BB"/>
    <w:rsid w:val="0091449F"/>
    <w:rsid w:val="0091504B"/>
    <w:rsid w:val="00917526"/>
    <w:rsid w:val="00920E26"/>
    <w:rsid w:val="009230EE"/>
    <w:rsid w:val="00930FE1"/>
    <w:rsid w:val="00931A83"/>
    <w:rsid w:val="009347FF"/>
    <w:rsid w:val="0093707B"/>
    <w:rsid w:val="00937848"/>
    <w:rsid w:val="00941210"/>
    <w:rsid w:val="00941FA8"/>
    <w:rsid w:val="0094353F"/>
    <w:rsid w:val="00953158"/>
    <w:rsid w:val="009577E4"/>
    <w:rsid w:val="00961EC9"/>
    <w:rsid w:val="00964146"/>
    <w:rsid w:val="00965869"/>
    <w:rsid w:val="00967E98"/>
    <w:rsid w:val="009713F5"/>
    <w:rsid w:val="00974548"/>
    <w:rsid w:val="00974978"/>
    <w:rsid w:val="0098261B"/>
    <w:rsid w:val="009837CD"/>
    <w:rsid w:val="009942CB"/>
    <w:rsid w:val="00995809"/>
    <w:rsid w:val="00995A56"/>
    <w:rsid w:val="009A06C4"/>
    <w:rsid w:val="009A7F54"/>
    <w:rsid w:val="009B5191"/>
    <w:rsid w:val="009C4EEF"/>
    <w:rsid w:val="009D335D"/>
    <w:rsid w:val="009D4730"/>
    <w:rsid w:val="009D6203"/>
    <w:rsid w:val="009D78F2"/>
    <w:rsid w:val="009E1613"/>
    <w:rsid w:val="009E4005"/>
    <w:rsid w:val="009E48D8"/>
    <w:rsid w:val="009E4B50"/>
    <w:rsid w:val="009F14B9"/>
    <w:rsid w:val="009F207C"/>
    <w:rsid w:val="009F258F"/>
    <w:rsid w:val="009F3D2D"/>
    <w:rsid w:val="00A01D98"/>
    <w:rsid w:val="00A1271F"/>
    <w:rsid w:val="00A13A4C"/>
    <w:rsid w:val="00A14F27"/>
    <w:rsid w:val="00A16B38"/>
    <w:rsid w:val="00A16E4A"/>
    <w:rsid w:val="00A17552"/>
    <w:rsid w:val="00A214C2"/>
    <w:rsid w:val="00A21614"/>
    <w:rsid w:val="00A22511"/>
    <w:rsid w:val="00A240D2"/>
    <w:rsid w:val="00A3522C"/>
    <w:rsid w:val="00A368E0"/>
    <w:rsid w:val="00A4145E"/>
    <w:rsid w:val="00A42194"/>
    <w:rsid w:val="00A447C5"/>
    <w:rsid w:val="00A5023C"/>
    <w:rsid w:val="00A55809"/>
    <w:rsid w:val="00A60976"/>
    <w:rsid w:val="00A61429"/>
    <w:rsid w:val="00A7281F"/>
    <w:rsid w:val="00A75F4E"/>
    <w:rsid w:val="00A8056E"/>
    <w:rsid w:val="00A865F6"/>
    <w:rsid w:val="00A87D93"/>
    <w:rsid w:val="00A9089C"/>
    <w:rsid w:val="00A93DFB"/>
    <w:rsid w:val="00AA118B"/>
    <w:rsid w:val="00AA3042"/>
    <w:rsid w:val="00AA3821"/>
    <w:rsid w:val="00AA70C8"/>
    <w:rsid w:val="00AA758F"/>
    <w:rsid w:val="00AB36A4"/>
    <w:rsid w:val="00AB73AC"/>
    <w:rsid w:val="00AC16EB"/>
    <w:rsid w:val="00AC4A4B"/>
    <w:rsid w:val="00AD1826"/>
    <w:rsid w:val="00AD1A46"/>
    <w:rsid w:val="00AD2559"/>
    <w:rsid w:val="00AD7DBC"/>
    <w:rsid w:val="00AE0505"/>
    <w:rsid w:val="00AE2465"/>
    <w:rsid w:val="00AE4B17"/>
    <w:rsid w:val="00AF06F4"/>
    <w:rsid w:val="00AF4C4D"/>
    <w:rsid w:val="00AF55C7"/>
    <w:rsid w:val="00B0414A"/>
    <w:rsid w:val="00B04541"/>
    <w:rsid w:val="00B072BE"/>
    <w:rsid w:val="00B108BD"/>
    <w:rsid w:val="00B112E0"/>
    <w:rsid w:val="00B1521D"/>
    <w:rsid w:val="00B1753E"/>
    <w:rsid w:val="00B177D1"/>
    <w:rsid w:val="00B20246"/>
    <w:rsid w:val="00B208A2"/>
    <w:rsid w:val="00B2293B"/>
    <w:rsid w:val="00B2316C"/>
    <w:rsid w:val="00B25638"/>
    <w:rsid w:val="00B25C84"/>
    <w:rsid w:val="00B26655"/>
    <w:rsid w:val="00B3306B"/>
    <w:rsid w:val="00B35676"/>
    <w:rsid w:val="00B35FCD"/>
    <w:rsid w:val="00B379A4"/>
    <w:rsid w:val="00B430B5"/>
    <w:rsid w:val="00B4329D"/>
    <w:rsid w:val="00B464A9"/>
    <w:rsid w:val="00B465D5"/>
    <w:rsid w:val="00B5000A"/>
    <w:rsid w:val="00B528FA"/>
    <w:rsid w:val="00B56F91"/>
    <w:rsid w:val="00B701EF"/>
    <w:rsid w:val="00B703A4"/>
    <w:rsid w:val="00B70B3F"/>
    <w:rsid w:val="00B70C15"/>
    <w:rsid w:val="00B719A9"/>
    <w:rsid w:val="00B73EEC"/>
    <w:rsid w:val="00B77540"/>
    <w:rsid w:val="00B84896"/>
    <w:rsid w:val="00B850D4"/>
    <w:rsid w:val="00B87045"/>
    <w:rsid w:val="00B91A8C"/>
    <w:rsid w:val="00B93504"/>
    <w:rsid w:val="00B93FD2"/>
    <w:rsid w:val="00BA16FF"/>
    <w:rsid w:val="00BA17E4"/>
    <w:rsid w:val="00BA1D00"/>
    <w:rsid w:val="00BA2175"/>
    <w:rsid w:val="00BA2BDC"/>
    <w:rsid w:val="00BB1C18"/>
    <w:rsid w:val="00BB42A9"/>
    <w:rsid w:val="00BB6480"/>
    <w:rsid w:val="00BB7292"/>
    <w:rsid w:val="00BC06EA"/>
    <w:rsid w:val="00BC08DF"/>
    <w:rsid w:val="00BC18C3"/>
    <w:rsid w:val="00BC20D8"/>
    <w:rsid w:val="00BC4C92"/>
    <w:rsid w:val="00BC5D93"/>
    <w:rsid w:val="00BD3D95"/>
    <w:rsid w:val="00BD6C37"/>
    <w:rsid w:val="00BD7BB9"/>
    <w:rsid w:val="00BE6643"/>
    <w:rsid w:val="00BF252B"/>
    <w:rsid w:val="00BF4F74"/>
    <w:rsid w:val="00C00215"/>
    <w:rsid w:val="00C00608"/>
    <w:rsid w:val="00C026C7"/>
    <w:rsid w:val="00C02F80"/>
    <w:rsid w:val="00C062E1"/>
    <w:rsid w:val="00C0769E"/>
    <w:rsid w:val="00C07C6C"/>
    <w:rsid w:val="00C10105"/>
    <w:rsid w:val="00C108E6"/>
    <w:rsid w:val="00C10CDC"/>
    <w:rsid w:val="00C13DDD"/>
    <w:rsid w:val="00C14370"/>
    <w:rsid w:val="00C14DC8"/>
    <w:rsid w:val="00C20376"/>
    <w:rsid w:val="00C209E8"/>
    <w:rsid w:val="00C20BB0"/>
    <w:rsid w:val="00C20E34"/>
    <w:rsid w:val="00C219E4"/>
    <w:rsid w:val="00C34DC9"/>
    <w:rsid w:val="00C35DF9"/>
    <w:rsid w:val="00C40D45"/>
    <w:rsid w:val="00C65E66"/>
    <w:rsid w:val="00C70391"/>
    <w:rsid w:val="00C724A9"/>
    <w:rsid w:val="00C91462"/>
    <w:rsid w:val="00C9181B"/>
    <w:rsid w:val="00C92377"/>
    <w:rsid w:val="00C938CA"/>
    <w:rsid w:val="00C96DCF"/>
    <w:rsid w:val="00CA0AD9"/>
    <w:rsid w:val="00CA4987"/>
    <w:rsid w:val="00CB16BC"/>
    <w:rsid w:val="00CB35AF"/>
    <w:rsid w:val="00CB5337"/>
    <w:rsid w:val="00CB7D39"/>
    <w:rsid w:val="00CC53FF"/>
    <w:rsid w:val="00CC6959"/>
    <w:rsid w:val="00CD1F2B"/>
    <w:rsid w:val="00CD7946"/>
    <w:rsid w:val="00CD7D10"/>
    <w:rsid w:val="00CE0DAA"/>
    <w:rsid w:val="00CE1EEE"/>
    <w:rsid w:val="00CE4CEF"/>
    <w:rsid w:val="00CF139D"/>
    <w:rsid w:val="00CF31A4"/>
    <w:rsid w:val="00D02C20"/>
    <w:rsid w:val="00D0739D"/>
    <w:rsid w:val="00D07E3B"/>
    <w:rsid w:val="00D20D63"/>
    <w:rsid w:val="00D23A9B"/>
    <w:rsid w:val="00D27707"/>
    <w:rsid w:val="00D441E5"/>
    <w:rsid w:val="00D44FE1"/>
    <w:rsid w:val="00D515FB"/>
    <w:rsid w:val="00D56B1F"/>
    <w:rsid w:val="00D5719C"/>
    <w:rsid w:val="00D57326"/>
    <w:rsid w:val="00D62FEE"/>
    <w:rsid w:val="00D63722"/>
    <w:rsid w:val="00D65D4C"/>
    <w:rsid w:val="00D70E6F"/>
    <w:rsid w:val="00D73A46"/>
    <w:rsid w:val="00D77D02"/>
    <w:rsid w:val="00D83768"/>
    <w:rsid w:val="00D9132E"/>
    <w:rsid w:val="00D97E8A"/>
    <w:rsid w:val="00DA0DCE"/>
    <w:rsid w:val="00DA713A"/>
    <w:rsid w:val="00DA7A7B"/>
    <w:rsid w:val="00DB159D"/>
    <w:rsid w:val="00DB236E"/>
    <w:rsid w:val="00DB7571"/>
    <w:rsid w:val="00DC0FF8"/>
    <w:rsid w:val="00DC1C9C"/>
    <w:rsid w:val="00DC3B28"/>
    <w:rsid w:val="00DC65D2"/>
    <w:rsid w:val="00DD27EC"/>
    <w:rsid w:val="00DD604F"/>
    <w:rsid w:val="00DE0BA5"/>
    <w:rsid w:val="00DE1BAF"/>
    <w:rsid w:val="00DE21E5"/>
    <w:rsid w:val="00DF01FD"/>
    <w:rsid w:val="00DF11C2"/>
    <w:rsid w:val="00DF4E63"/>
    <w:rsid w:val="00E00B9E"/>
    <w:rsid w:val="00E02024"/>
    <w:rsid w:val="00E05D3F"/>
    <w:rsid w:val="00E071CA"/>
    <w:rsid w:val="00E145FA"/>
    <w:rsid w:val="00E14B3C"/>
    <w:rsid w:val="00E15F4F"/>
    <w:rsid w:val="00E166A3"/>
    <w:rsid w:val="00E1718F"/>
    <w:rsid w:val="00E20265"/>
    <w:rsid w:val="00E220F4"/>
    <w:rsid w:val="00E23503"/>
    <w:rsid w:val="00E30FEE"/>
    <w:rsid w:val="00E3190D"/>
    <w:rsid w:val="00E32617"/>
    <w:rsid w:val="00E34642"/>
    <w:rsid w:val="00E36762"/>
    <w:rsid w:val="00E4084F"/>
    <w:rsid w:val="00E42662"/>
    <w:rsid w:val="00E4287B"/>
    <w:rsid w:val="00E45D3C"/>
    <w:rsid w:val="00E46115"/>
    <w:rsid w:val="00E47592"/>
    <w:rsid w:val="00E5026C"/>
    <w:rsid w:val="00E506A4"/>
    <w:rsid w:val="00E5495C"/>
    <w:rsid w:val="00E55920"/>
    <w:rsid w:val="00E611F8"/>
    <w:rsid w:val="00E62C7B"/>
    <w:rsid w:val="00E63BB0"/>
    <w:rsid w:val="00E663C7"/>
    <w:rsid w:val="00E6732D"/>
    <w:rsid w:val="00E67B67"/>
    <w:rsid w:val="00E67FFD"/>
    <w:rsid w:val="00E7199A"/>
    <w:rsid w:val="00E72B2F"/>
    <w:rsid w:val="00E73F1A"/>
    <w:rsid w:val="00E76DDF"/>
    <w:rsid w:val="00E7734F"/>
    <w:rsid w:val="00E77E09"/>
    <w:rsid w:val="00E77FB4"/>
    <w:rsid w:val="00E910B9"/>
    <w:rsid w:val="00E92B40"/>
    <w:rsid w:val="00E94F34"/>
    <w:rsid w:val="00E9505E"/>
    <w:rsid w:val="00E97418"/>
    <w:rsid w:val="00E978C6"/>
    <w:rsid w:val="00EA2EBB"/>
    <w:rsid w:val="00EA5B85"/>
    <w:rsid w:val="00EA7F3D"/>
    <w:rsid w:val="00EA7F57"/>
    <w:rsid w:val="00EB3EFD"/>
    <w:rsid w:val="00EB4297"/>
    <w:rsid w:val="00EB47BA"/>
    <w:rsid w:val="00EC0A9E"/>
    <w:rsid w:val="00EC35EA"/>
    <w:rsid w:val="00ED115F"/>
    <w:rsid w:val="00ED25A7"/>
    <w:rsid w:val="00ED554B"/>
    <w:rsid w:val="00EE0236"/>
    <w:rsid w:val="00EE034C"/>
    <w:rsid w:val="00EE39FB"/>
    <w:rsid w:val="00EE3B50"/>
    <w:rsid w:val="00EE4518"/>
    <w:rsid w:val="00EE6019"/>
    <w:rsid w:val="00EF2B49"/>
    <w:rsid w:val="00EF4969"/>
    <w:rsid w:val="00EF5630"/>
    <w:rsid w:val="00F014F4"/>
    <w:rsid w:val="00F01C24"/>
    <w:rsid w:val="00F07646"/>
    <w:rsid w:val="00F1004B"/>
    <w:rsid w:val="00F1105F"/>
    <w:rsid w:val="00F12076"/>
    <w:rsid w:val="00F1258C"/>
    <w:rsid w:val="00F12CB0"/>
    <w:rsid w:val="00F15F1C"/>
    <w:rsid w:val="00F221DF"/>
    <w:rsid w:val="00F23A6F"/>
    <w:rsid w:val="00F267F0"/>
    <w:rsid w:val="00F27024"/>
    <w:rsid w:val="00F34901"/>
    <w:rsid w:val="00F37EC3"/>
    <w:rsid w:val="00F40FB1"/>
    <w:rsid w:val="00F45795"/>
    <w:rsid w:val="00F47ECD"/>
    <w:rsid w:val="00F507C4"/>
    <w:rsid w:val="00F55866"/>
    <w:rsid w:val="00F64E8B"/>
    <w:rsid w:val="00F64EF3"/>
    <w:rsid w:val="00F7017A"/>
    <w:rsid w:val="00F73A79"/>
    <w:rsid w:val="00F7617C"/>
    <w:rsid w:val="00F86279"/>
    <w:rsid w:val="00F91124"/>
    <w:rsid w:val="00F92A90"/>
    <w:rsid w:val="00F9493B"/>
    <w:rsid w:val="00FA23EF"/>
    <w:rsid w:val="00FA24DF"/>
    <w:rsid w:val="00FA4DB8"/>
    <w:rsid w:val="00FA4F4D"/>
    <w:rsid w:val="00FA6CD8"/>
    <w:rsid w:val="00FC0355"/>
    <w:rsid w:val="00FC1C89"/>
    <w:rsid w:val="00FC4CCD"/>
    <w:rsid w:val="00FC640E"/>
    <w:rsid w:val="00FC76CE"/>
    <w:rsid w:val="00FE1004"/>
    <w:rsid w:val="00FF1390"/>
    <w:rsid w:val="00FF5240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56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19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3B94"/>
    <w:rPr>
      <w:b/>
      <w:bCs/>
    </w:rPr>
  </w:style>
  <w:style w:type="character" w:customStyle="1" w:styleId="apple-converted-space">
    <w:name w:val="apple-converted-space"/>
    <w:basedOn w:val="DefaultParagraphFont"/>
    <w:rsid w:val="005A3B94"/>
  </w:style>
  <w:style w:type="paragraph" w:styleId="FootnoteText">
    <w:name w:val="footnote text"/>
    <w:basedOn w:val="Normal"/>
    <w:link w:val="FootnoteTextChar"/>
    <w:unhideWhenUsed/>
    <w:rsid w:val="00D913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3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913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61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F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20E3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45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5973">
                              <w:marLeft w:val="0"/>
                              <w:marRight w:val="0"/>
                              <w:marTop w:val="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18381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9901">
                              <w:marLeft w:val="0"/>
                              <w:marRight w:val="0"/>
                              <w:marTop w:val="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2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726">
                              <w:marLeft w:val="0"/>
                              <w:marRight w:val="0"/>
                              <w:marTop w:val="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7691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4864">
                              <w:marLeft w:val="0"/>
                              <w:marRight w:val="0"/>
                              <w:marTop w:val="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863">
                  <w:marLeft w:val="0"/>
                  <w:marRight w:val="0"/>
                  <w:marTop w:val="0"/>
                  <w:marBottom w:val="5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333">
                  <w:marLeft w:val="0"/>
                  <w:marRight w:val="0"/>
                  <w:marTop w:val="0"/>
                  <w:marBottom w:val="5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h&#233;dufilm.com/" TargetMode="External"/><Relationship Id="rId4" Type="http://schemas.openxmlformats.org/officeDocument/2006/relationships/hyperlink" Target="http://www.europacreativamedia.cat/rcs_auth/convocatories/guia_mercats_copro.pdf" TargetMode="External"/><Relationship Id="rId5" Type="http://schemas.openxmlformats.org/officeDocument/2006/relationships/hyperlink" Target="http://www.cineuropa.org/it.aspx?t=interview&amp;l=en&amp;did=257151" TargetMode="External"/><Relationship Id="rId6" Type="http://schemas.openxmlformats.org/officeDocument/2006/relationships/hyperlink" Target="http://www.iffr.com" TargetMode="External"/><Relationship Id="rId7" Type="http://schemas.openxmlformats.org/officeDocument/2006/relationships/hyperlink" Target="https://iffr.com/en/blog/inside-iffr-marit-van-den-elshout-about-cinemart" TargetMode="External"/><Relationship Id="rId8" Type="http://schemas.openxmlformats.org/officeDocument/2006/relationships/hyperlink" Target="https://iffr.com/en/professionals/iffr-industry/cinemart/cinemart-history" TargetMode="External"/><Relationship Id="rId9" Type="http://schemas.openxmlformats.org/officeDocument/2006/relationships/hyperlink" Target="http://cineuropa.org/it.aspx?t=interview&amp;l=en&amp;did=304276" TargetMode="External"/><Relationship Id="rId10" Type="http://schemas.openxmlformats.org/officeDocument/2006/relationships/hyperlink" Target="https://iffr.com/en/professionals/blog/cinemart-more-than-a-co-production-market" TargetMode="External"/><Relationship Id="rId1" Type="http://schemas.openxmlformats.org/officeDocument/2006/relationships/hyperlink" Target="http://www.filmthinktank.org/" TargetMode="External"/><Relationship Id="rId2" Type="http://schemas.openxmlformats.org/officeDocument/2006/relationships/hyperlink" Target="https://www.efm-berlinal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3DD9-61BE-5945-A628-2CD219E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9</Pages>
  <Words>3422</Words>
  <Characters>19507</Characters>
  <Application>Microsoft Macintosh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</cp:lastModifiedBy>
  <cp:revision>724</cp:revision>
  <dcterms:created xsi:type="dcterms:W3CDTF">2013-02-04T09:04:00Z</dcterms:created>
  <dcterms:modified xsi:type="dcterms:W3CDTF">2020-03-22T12:16:00Z</dcterms:modified>
</cp:coreProperties>
</file>